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90E445" w14:textId="00FF4127" w:rsidR="00B74A1D" w:rsidRPr="00B74A1D" w:rsidRDefault="00B74A1D" w:rsidP="006E5162">
      <w:pPr>
        <w:pStyle w:val="Author"/>
        <w:outlineLvl w:val="0"/>
        <w:rPr>
          <w:rFonts w:ascii="Bookman Old Style" w:hAnsi="Bookman Old Style"/>
          <w:i w:val="0"/>
        </w:rPr>
      </w:pPr>
      <w:r w:rsidRPr="00B74A1D">
        <w:rPr>
          <w:rFonts w:ascii="Bookman Old Style" w:eastAsia="Times New Roman" w:hAnsi="Bookman Old Style" w:cs="Courier New"/>
          <w:i w:val="0"/>
          <w:sz w:val="32"/>
          <w:szCs w:val="32"/>
          <w:lang w:val="en"/>
        </w:rPr>
        <w:t>INTEGRATION OF SCIENCE IN THE PERSPECTIVE OF ISLAMIC EDUCATION PHILOSOPHY</w:t>
      </w:r>
      <w:r w:rsidRPr="00B74A1D">
        <w:rPr>
          <w:rFonts w:ascii="Bookman Old Style" w:hAnsi="Bookman Old Style"/>
          <w:i w:val="0"/>
        </w:rPr>
        <w:t xml:space="preserve"> </w:t>
      </w:r>
    </w:p>
    <w:p w14:paraId="311B6BF0" w14:textId="0E8EB919" w:rsidR="00B74A1D" w:rsidRPr="00B74A1D" w:rsidRDefault="00B74A1D" w:rsidP="00B74A1D">
      <w:pPr>
        <w:spacing w:before="240"/>
        <w:rPr>
          <w:rFonts w:cs="Times New Roman"/>
          <w:bCs/>
          <w:i/>
          <w:sz w:val="24"/>
        </w:rPr>
      </w:pPr>
      <w:r w:rsidRPr="00B74A1D">
        <w:rPr>
          <w:rFonts w:cs="Times New Roman"/>
          <w:bCs/>
          <w:i/>
          <w:sz w:val="24"/>
        </w:rPr>
        <w:t xml:space="preserve">Kenny </w:t>
      </w:r>
      <w:proofErr w:type="spellStart"/>
      <w:r w:rsidRPr="00B74A1D">
        <w:rPr>
          <w:rFonts w:cs="Times New Roman"/>
          <w:bCs/>
          <w:i/>
          <w:sz w:val="24"/>
        </w:rPr>
        <w:t>Agusto</w:t>
      </w:r>
      <w:proofErr w:type="spellEnd"/>
      <w:r w:rsidRPr="00B74A1D">
        <w:rPr>
          <w:rFonts w:cs="Times New Roman"/>
          <w:bCs/>
          <w:i/>
          <w:sz w:val="24"/>
        </w:rPr>
        <w:t xml:space="preserve"> </w:t>
      </w:r>
      <w:proofErr w:type="spellStart"/>
      <w:r w:rsidRPr="00B74A1D">
        <w:rPr>
          <w:rFonts w:cs="Times New Roman"/>
          <w:bCs/>
          <w:i/>
          <w:sz w:val="24"/>
        </w:rPr>
        <w:t>Arie</w:t>
      </w:r>
      <w:proofErr w:type="spellEnd"/>
      <w:r w:rsidRPr="00B74A1D">
        <w:rPr>
          <w:rFonts w:cs="Times New Roman"/>
          <w:bCs/>
          <w:i/>
          <w:sz w:val="24"/>
        </w:rPr>
        <w:t xml:space="preserve"> </w:t>
      </w:r>
      <w:proofErr w:type="spellStart"/>
      <w:r w:rsidRPr="00B74A1D">
        <w:rPr>
          <w:rFonts w:cs="Times New Roman"/>
          <w:bCs/>
          <w:i/>
          <w:sz w:val="24"/>
        </w:rPr>
        <w:t>Wibowo</w:t>
      </w:r>
      <w:proofErr w:type="spellEnd"/>
    </w:p>
    <w:p w14:paraId="45E5D2E7" w14:textId="0820CDA4" w:rsidR="006E5162" w:rsidRDefault="00E57405" w:rsidP="006F5A13">
      <w:pPr>
        <w:pStyle w:val="Affiliation"/>
      </w:pPr>
      <w:proofErr w:type="spellStart"/>
      <w:r>
        <w:t>Universitas</w:t>
      </w:r>
      <w:proofErr w:type="spellEnd"/>
      <w:r>
        <w:t xml:space="preserve"> Islam </w:t>
      </w:r>
      <w:proofErr w:type="spellStart"/>
      <w:r>
        <w:t>Negeri</w:t>
      </w:r>
      <w:proofErr w:type="spellEnd"/>
      <w:r>
        <w:t xml:space="preserve"> Sumatera Utara</w:t>
      </w:r>
      <w:r w:rsidR="00A1582A">
        <w:t xml:space="preserve">, </w:t>
      </w:r>
      <w:r w:rsidR="006F5A13">
        <w:t>Indonesia</w:t>
      </w:r>
      <w:r w:rsidR="006E5162">
        <w:tab/>
      </w:r>
    </w:p>
    <w:p w14:paraId="1CD8C309" w14:textId="0BCD8AF0" w:rsidR="006E5162" w:rsidRDefault="006E5162" w:rsidP="006E5162">
      <w:pPr>
        <w:pStyle w:val="Affiliation"/>
      </w:pPr>
    </w:p>
    <w:p w14:paraId="42BEDEF3" w14:textId="77777777" w:rsidR="006E5162" w:rsidRDefault="006E5162" w:rsidP="006E5162"/>
    <w:tbl>
      <w:tblPr>
        <w:tblStyle w:val="TableGrid"/>
        <w:tblW w:w="9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
        <w:gridCol w:w="3314"/>
        <w:gridCol w:w="361"/>
        <w:gridCol w:w="5898"/>
      </w:tblGrid>
      <w:tr w:rsidR="006E5162" w:rsidRPr="007F55A2" w14:paraId="02F83F05" w14:textId="77777777" w:rsidTr="00147ECD">
        <w:trPr>
          <w:trHeight w:val="348"/>
        </w:trPr>
        <w:tc>
          <w:tcPr>
            <w:tcW w:w="3675" w:type="dxa"/>
            <w:gridSpan w:val="2"/>
            <w:tcBorders>
              <w:top w:val="single" w:sz="8" w:space="0" w:color="auto"/>
              <w:bottom w:val="single" w:sz="8" w:space="0" w:color="auto"/>
            </w:tcBorders>
            <w:shd w:val="clear" w:color="auto" w:fill="D9D9D9" w:themeFill="background1" w:themeFillShade="D9"/>
          </w:tcPr>
          <w:p w14:paraId="2F7BF056" w14:textId="77777777" w:rsidR="006E5162" w:rsidRPr="00887C21" w:rsidRDefault="006E5162" w:rsidP="00147ECD">
            <w:pPr>
              <w:spacing w:before="60" w:after="60"/>
              <w:jc w:val="left"/>
              <w:rPr>
                <w:smallCaps/>
                <w:sz w:val="20"/>
                <w:szCs w:val="20"/>
              </w:rPr>
            </w:pPr>
            <w:r>
              <w:rPr>
                <w:smallCaps/>
                <w:sz w:val="20"/>
                <w:szCs w:val="20"/>
              </w:rPr>
              <w:t>Keywords</w:t>
            </w:r>
          </w:p>
        </w:tc>
        <w:tc>
          <w:tcPr>
            <w:tcW w:w="361" w:type="dxa"/>
            <w:vMerge w:val="restart"/>
            <w:tcBorders>
              <w:top w:val="single" w:sz="8" w:space="0" w:color="auto"/>
            </w:tcBorders>
          </w:tcPr>
          <w:p w14:paraId="40BFE7D6" w14:textId="77777777" w:rsidR="006E5162" w:rsidRPr="007F55A2" w:rsidRDefault="006E5162" w:rsidP="00147ECD">
            <w:pPr>
              <w:spacing w:after="120"/>
              <w:jc w:val="left"/>
              <w:rPr>
                <w:sz w:val="20"/>
              </w:rPr>
            </w:pPr>
          </w:p>
        </w:tc>
        <w:tc>
          <w:tcPr>
            <w:tcW w:w="5898" w:type="dxa"/>
            <w:tcBorders>
              <w:top w:val="single" w:sz="8" w:space="0" w:color="auto"/>
              <w:bottom w:val="single" w:sz="8" w:space="0" w:color="auto"/>
            </w:tcBorders>
            <w:shd w:val="clear" w:color="auto" w:fill="D9D9D9" w:themeFill="background1" w:themeFillShade="D9"/>
          </w:tcPr>
          <w:p w14:paraId="1D2DD95B" w14:textId="77777777" w:rsidR="006E5162" w:rsidRPr="00887C21" w:rsidRDefault="006E5162" w:rsidP="00147ECD">
            <w:pPr>
              <w:spacing w:after="120"/>
              <w:jc w:val="left"/>
              <w:rPr>
                <w:b/>
                <w:bCs/>
                <w:spacing w:val="100"/>
                <w:sz w:val="20"/>
                <w:szCs w:val="20"/>
              </w:rPr>
            </w:pPr>
            <w:r w:rsidRPr="00887C21">
              <w:rPr>
                <w:b/>
                <w:bCs/>
                <w:spacing w:val="100"/>
                <w:sz w:val="20"/>
                <w:szCs w:val="20"/>
              </w:rPr>
              <w:t>ABSTRACT</w:t>
            </w:r>
          </w:p>
        </w:tc>
      </w:tr>
      <w:tr w:rsidR="006E5162" w14:paraId="32E0D0CC" w14:textId="77777777" w:rsidTr="00147ECD">
        <w:trPr>
          <w:trHeight w:val="940"/>
        </w:trPr>
        <w:tc>
          <w:tcPr>
            <w:tcW w:w="3675" w:type="dxa"/>
            <w:gridSpan w:val="2"/>
            <w:tcBorders>
              <w:top w:val="single" w:sz="8" w:space="0" w:color="auto"/>
            </w:tcBorders>
          </w:tcPr>
          <w:p w14:paraId="089656D2" w14:textId="37B7A996" w:rsidR="006E5162" w:rsidRPr="00B74A1D" w:rsidRDefault="00B74A1D" w:rsidP="00147ECD">
            <w:pPr>
              <w:rPr>
                <w:rFonts w:ascii="Bookman Old Style" w:hAnsi="Bookman Old Style"/>
                <w:i/>
                <w:szCs w:val="18"/>
              </w:rPr>
            </w:pPr>
            <w:r w:rsidRPr="00B74A1D">
              <w:rPr>
                <w:rFonts w:ascii="Bookman Old Style" w:hAnsi="Bookman Old Style"/>
                <w:i/>
                <w:szCs w:val="18"/>
              </w:rPr>
              <w:t>Integration, Science, Knowledge, Philosophy, Education.</w:t>
            </w:r>
          </w:p>
        </w:tc>
        <w:tc>
          <w:tcPr>
            <w:tcW w:w="361" w:type="dxa"/>
            <w:vMerge/>
          </w:tcPr>
          <w:p w14:paraId="0A8D6C05" w14:textId="77777777" w:rsidR="006E5162" w:rsidRDefault="006E5162" w:rsidP="00147ECD"/>
        </w:tc>
        <w:tc>
          <w:tcPr>
            <w:tcW w:w="5898" w:type="dxa"/>
            <w:tcBorders>
              <w:top w:val="single" w:sz="8" w:space="0" w:color="auto"/>
            </w:tcBorders>
            <w:shd w:val="clear" w:color="auto" w:fill="D9D9D9" w:themeFill="background1" w:themeFillShade="D9"/>
          </w:tcPr>
          <w:p w14:paraId="6E75A8FC" w14:textId="0992BC9B" w:rsidR="006E5162" w:rsidRPr="00E57405" w:rsidRDefault="00857063" w:rsidP="00E57405">
            <w:pPr>
              <w:pStyle w:val="NormalWeb"/>
              <w:spacing w:after="200" w:line="276" w:lineRule="auto"/>
              <w:jc w:val="both"/>
              <w:rPr>
                <w:rFonts w:ascii="Bookman Old Style" w:hAnsi="Bookman Old Style"/>
                <w:color w:val="000000"/>
                <w:sz w:val="18"/>
                <w:szCs w:val="18"/>
              </w:rPr>
            </w:pPr>
            <w:r w:rsidRPr="003902DE">
              <w:rPr>
                <w:rFonts w:ascii="Georgia" w:hAnsi="Georgia"/>
                <w:sz w:val="20"/>
                <w:szCs w:val="20"/>
              </w:rPr>
              <w:t xml:space="preserve">Knowledge in general is everything that is known to </w:t>
            </w:r>
            <w:proofErr w:type="gramStart"/>
            <w:r w:rsidRPr="003902DE">
              <w:rPr>
                <w:rFonts w:ascii="Georgia" w:hAnsi="Georgia"/>
                <w:sz w:val="20"/>
                <w:szCs w:val="20"/>
              </w:rPr>
              <w:t>humans,</w:t>
            </w:r>
            <w:proofErr w:type="gramEnd"/>
            <w:r w:rsidRPr="003902DE">
              <w:rPr>
                <w:rFonts w:ascii="Georgia" w:hAnsi="Georgia"/>
                <w:sz w:val="20"/>
                <w:szCs w:val="20"/>
              </w:rPr>
              <w:t xml:space="preserve"> in this case what is known to humans can be interpreted as a human view</w:t>
            </w:r>
            <w:r>
              <w:rPr>
                <w:rFonts w:ascii="Georgia" w:hAnsi="Georgia"/>
                <w:sz w:val="20"/>
                <w:szCs w:val="20"/>
              </w:rPr>
              <w:t>.</w:t>
            </w:r>
            <w:r>
              <w:t xml:space="preserve"> </w:t>
            </w:r>
            <w:r w:rsidRPr="003902DE">
              <w:rPr>
                <w:rFonts w:ascii="Georgia" w:hAnsi="Georgia"/>
                <w:sz w:val="20"/>
                <w:szCs w:val="20"/>
              </w:rPr>
              <w:t>The human view is something that can be said to be the beginning of knowledge, because one's view can be an analysis that ultimately results in knowledge.</w:t>
            </w:r>
            <w:r>
              <w:t xml:space="preserve"> </w:t>
            </w:r>
            <w:r w:rsidRPr="00DE6717">
              <w:rPr>
                <w:rFonts w:ascii="Georgia" w:hAnsi="Georgia"/>
                <w:sz w:val="20"/>
                <w:szCs w:val="20"/>
              </w:rPr>
              <w:t>But in this case, there are still many of us who are still wrong in using the knowledge we have for things that are not good</w:t>
            </w:r>
            <w:r>
              <w:rPr>
                <w:rFonts w:ascii="Georgia" w:hAnsi="Georgia"/>
                <w:sz w:val="20"/>
                <w:szCs w:val="20"/>
              </w:rPr>
              <w:t>.</w:t>
            </w:r>
            <w:r>
              <w:t xml:space="preserve"> </w:t>
            </w:r>
            <w:r w:rsidRPr="00DE6717">
              <w:rPr>
                <w:rFonts w:ascii="Georgia" w:hAnsi="Georgia"/>
                <w:sz w:val="20"/>
                <w:szCs w:val="20"/>
              </w:rPr>
              <w:t>With regard to this knowledge, there are still many of us who neglect their knowledge only for their own benefit.</w:t>
            </w:r>
            <w:r>
              <w:t xml:space="preserve"> </w:t>
            </w:r>
            <w:r w:rsidRPr="00DE6717">
              <w:rPr>
                <w:rFonts w:ascii="Georgia" w:hAnsi="Georgia"/>
                <w:sz w:val="20"/>
                <w:szCs w:val="20"/>
              </w:rPr>
              <w:t>This is a common concern, because wild knowledge will produce wild knowledge as well.</w:t>
            </w:r>
            <w:r>
              <w:t xml:space="preserve"> </w:t>
            </w:r>
            <w:r w:rsidRPr="00DE6717">
              <w:rPr>
                <w:rFonts w:ascii="Georgia" w:hAnsi="Georgia"/>
                <w:sz w:val="20"/>
                <w:szCs w:val="20"/>
              </w:rPr>
              <w:t xml:space="preserve">For that we need </w:t>
            </w:r>
            <w:proofErr w:type="gramStart"/>
            <w:r w:rsidRPr="00DE6717">
              <w:rPr>
                <w:rFonts w:ascii="Georgia" w:hAnsi="Georgia"/>
                <w:sz w:val="20"/>
                <w:szCs w:val="20"/>
              </w:rPr>
              <w:t>an integration</w:t>
            </w:r>
            <w:proofErr w:type="gramEnd"/>
            <w:r w:rsidRPr="00DE6717">
              <w:rPr>
                <w:rFonts w:ascii="Georgia" w:hAnsi="Georgia"/>
                <w:sz w:val="20"/>
                <w:szCs w:val="20"/>
              </w:rPr>
              <w:t xml:space="preserve"> between knowledge and the resulting science, because the integration of science will produce a work that enlightens not misleads all humans.</w:t>
            </w:r>
            <w:r>
              <w:t xml:space="preserve"> </w:t>
            </w:r>
            <w:r w:rsidRPr="00DE6717">
              <w:rPr>
                <w:rFonts w:ascii="Georgia" w:hAnsi="Georgia"/>
                <w:sz w:val="20"/>
                <w:szCs w:val="20"/>
              </w:rPr>
              <w:t>Based on this, the study of philosophy examines this knowledge based on epistemological studies.</w:t>
            </w:r>
            <w:r>
              <w:t xml:space="preserve"> </w:t>
            </w:r>
            <w:r w:rsidRPr="00DE6717">
              <w:rPr>
                <w:rFonts w:ascii="Georgia" w:hAnsi="Georgia"/>
                <w:sz w:val="20"/>
                <w:szCs w:val="20"/>
              </w:rPr>
              <w:t>Because with this study we can interpret a knowledge that is integrated with science in order to produce a good science.</w:t>
            </w:r>
          </w:p>
        </w:tc>
      </w:tr>
      <w:tr w:rsidR="00AC225D" w:rsidRPr="000B74FA" w14:paraId="1F86CEC2" w14:textId="77777777" w:rsidTr="00147ECD">
        <w:trPr>
          <w:gridAfter w:val="3"/>
          <w:wAfter w:w="9573" w:type="dxa"/>
          <w:trHeight w:val="384"/>
        </w:trPr>
        <w:tc>
          <w:tcPr>
            <w:tcW w:w="361" w:type="dxa"/>
            <w:vMerge w:val="restart"/>
          </w:tcPr>
          <w:p w14:paraId="08C6E120" w14:textId="77777777" w:rsidR="00AC225D" w:rsidRPr="000B74FA" w:rsidRDefault="00AC225D" w:rsidP="00147ECD">
            <w:pPr>
              <w:spacing w:after="120"/>
              <w:rPr>
                <w:sz w:val="20"/>
              </w:rPr>
            </w:pPr>
          </w:p>
        </w:tc>
      </w:tr>
      <w:tr w:rsidR="00AC225D" w14:paraId="26DA2B7F" w14:textId="77777777" w:rsidTr="00147ECD">
        <w:trPr>
          <w:gridAfter w:val="3"/>
          <w:wAfter w:w="9573" w:type="dxa"/>
          <w:trHeight w:val="278"/>
        </w:trPr>
        <w:tc>
          <w:tcPr>
            <w:tcW w:w="361" w:type="dxa"/>
            <w:vMerge/>
          </w:tcPr>
          <w:p w14:paraId="294F85DC" w14:textId="77777777" w:rsidR="00AC225D" w:rsidRDefault="00AC225D" w:rsidP="00147ECD"/>
        </w:tc>
      </w:tr>
    </w:tbl>
    <w:p w14:paraId="633A54F2" w14:textId="77777777" w:rsidR="006E5162" w:rsidRDefault="006E5162" w:rsidP="006E5162"/>
    <w:p w14:paraId="2EBF28A5" w14:textId="77777777" w:rsidR="006E5162" w:rsidRDefault="006E5162" w:rsidP="00C35F46">
      <w:pPr>
        <w:sectPr w:rsidR="006E5162" w:rsidSect="00FD770B">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077" w:right="811" w:bottom="2438" w:left="1134" w:header="851" w:footer="851" w:gutter="0"/>
          <w:pgNumType w:start="33"/>
          <w:cols w:space="708"/>
          <w:titlePg/>
          <w:docGrid w:linePitch="360"/>
        </w:sectPr>
      </w:pPr>
    </w:p>
    <w:p w14:paraId="013103A9" w14:textId="77777777" w:rsidR="002E3BBB" w:rsidRDefault="006E5162" w:rsidP="002E3BBB">
      <w:pPr>
        <w:pStyle w:val="Heading1"/>
        <w:numPr>
          <w:ilvl w:val="0"/>
          <w:numId w:val="0"/>
        </w:numPr>
        <w:ind w:right="843"/>
        <w:rPr>
          <w:rFonts w:ascii="Bookman Old Style" w:hAnsi="Bookman Old Style"/>
          <w:sz w:val="22"/>
          <w:szCs w:val="22"/>
          <w:lang w:val="en-US"/>
        </w:rPr>
      </w:pPr>
      <w:r w:rsidRPr="006E5162">
        <w:rPr>
          <w:rFonts w:ascii="Bookman Old Style" w:hAnsi="Bookman Old Style"/>
          <w:sz w:val="22"/>
          <w:szCs w:val="22"/>
          <w:lang w:val="en-US"/>
        </w:rPr>
        <w:lastRenderedPageBreak/>
        <w:t>INTRODUCTION</w:t>
      </w:r>
    </w:p>
    <w:p w14:paraId="190B3AB1" w14:textId="77777777" w:rsidR="00CE09DA" w:rsidRPr="00AF280B" w:rsidRDefault="00CE09DA" w:rsidP="00CE09DA">
      <w:pPr>
        <w:pStyle w:val="BodyText"/>
        <w:tabs>
          <w:tab w:val="left" w:pos="426"/>
        </w:tabs>
        <w:ind w:firstLine="567"/>
        <w:jc w:val="both"/>
        <w:rPr>
          <w:rFonts w:ascii="Bookman Old Style" w:hAnsi="Bookman Old Style"/>
          <w:bCs/>
          <w:color w:val="000000"/>
        </w:rPr>
      </w:pPr>
      <w:r w:rsidRPr="00AF280B">
        <w:rPr>
          <w:rFonts w:ascii="Bookman Old Style" w:hAnsi="Bookman Old Style"/>
          <w:bCs/>
          <w:color w:val="000000"/>
        </w:rPr>
        <w:t xml:space="preserve">The existence of a review of the main and branch of the Islamic sciences in a certain view is still considered to be running slowly, it can even be said to be just walking in place. This view is shown by the identification and characteristics that he does on the Islamic sciences, so that it can then be concluded that the Islamic sciences are a scientific discipline that is still repetitive, the atmosphere which is </w:t>
      </w:r>
      <w:proofErr w:type="gramStart"/>
      <w:r w:rsidRPr="00AF280B">
        <w:rPr>
          <w:rFonts w:ascii="Bookman Old Style" w:hAnsi="Bookman Old Style"/>
          <w:bCs/>
          <w:color w:val="000000"/>
        </w:rPr>
        <w:t>an information</w:t>
      </w:r>
      <w:proofErr w:type="gramEnd"/>
      <w:r w:rsidRPr="00AF280B">
        <w:rPr>
          <w:rFonts w:ascii="Bookman Old Style" w:hAnsi="Bookman Old Style"/>
          <w:bCs/>
          <w:color w:val="000000"/>
        </w:rPr>
        <w:t xml:space="preserve"> is still commentary and has not yet reached the analysis stage. </w:t>
      </w:r>
      <w:proofErr w:type="gramStart"/>
      <w:r w:rsidRPr="00AF280B">
        <w:rPr>
          <w:rFonts w:ascii="Bookman Old Style" w:hAnsi="Bookman Old Style"/>
          <w:bCs/>
          <w:color w:val="000000"/>
        </w:rPr>
        <w:t>Which causes the explanation of the existing works to be said just like that, which results in at least producing new thoughts on the branches of Islamic science.</w:t>
      </w:r>
      <w:proofErr w:type="gramEnd"/>
      <w:r w:rsidRPr="00AF280B">
        <w:rPr>
          <w:rFonts w:ascii="Bookman Old Style" w:hAnsi="Bookman Old Style"/>
          <w:bCs/>
          <w:color w:val="000000"/>
        </w:rPr>
        <w:t xml:space="preserve"> In his view, Muslim scientists in the past were not directed to achieve a new idea, but on the contrary only their ideas were only used to maintain existing </w:t>
      </w:r>
      <w:r w:rsidRPr="00AF280B">
        <w:rPr>
          <w:rFonts w:ascii="Bookman Old Style" w:hAnsi="Bookman Old Style"/>
          <w:bCs/>
          <w:color w:val="000000"/>
        </w:rPr>
        <w:lastRenderedPageBreak/>
        <w:t>knowledge without having to develop the knowledge they already had.</w:t>
      </w:r>
    </w:p>
    <w:p w14:paraId="5ED76075" w14:textId="77777777" w:rsidR="00CE09DA" w:rsidRPr="00AF280B" w:rsidRDefault="00CE09DA" w:rsidP="00CE09DA">
      <w:pPr>
        <w:pStyle w:val="BodyText"/>
        <w:tabs>
          <w:tab w:val="left" w:pos="426"/>
        </w:tabs>
        <w:ind w:firstLine="567"/>
        <w:jc w:val="both"/>
        <w:rPr>
          <w:rFonts w:ascii="Bookman Old Style" w:hAnsi="Bookman Old Style"/>
        </w:rPr>
      </w:pPr>
      <w:r w:rsidRPr="00AF280B">
        <w:rPr>
          <w:rFonts w:ascii="Bookman Old Style" w:hAnsi="Bookman Old Style"/>
        </w:rPr>
        <w:t>In the book Islam and Modernity reveals that the Islamic sciences throughout history are still running static. Supposedly if views like this were developed Islamic science would not be stagnant in its development and development, because we as Muslims still lack awareness for this.</w:t>
      </w:r>
      <w:r w:rsidRPr="00AF280B">
        <w:rPr>
          <w:rStyle w:val="FootnoteReference"/>
          <w:rFonts w:ascii="Bookman Old Style" w:hAnsi="Bookman Old Style"/>
        </w:rPr>
        <w:fldChar w:fldCharType="begin" w:fldLock="1"/>
      </w:r>
      <w:r w:rsidRPr="00AF280B">
        <w:rPr>
          <w:rFonts w:ascii="Bookman Old Style" w:hAnsi="Bookman Old Style"/>
        </w:rPr>
        <w:instrText>ADDIN CSL_CITATION {"citationItems":[{"id":"ITEM-1","itemData":{"author":[{"dropping-particle":"","family":"Rahman","given":"Fazlur","non-dropping-particle":"","parse-names":false,"suffix":""}],"container-title":"Ahsin Mohammad, Pustaka","id":"ITEM-1","issued":{"date-parts":[["1985"]]},"title":"Islam and Modernity, Transformation of an Intellectual Tradition, The University of Chicago, Chicagi, 1982., terj","type":"article-journal"},"uris":["http://www.mendeley.com/documents/?uuid=1fae583e-3b62-4967-abea-e682466476f3"]}],"mendeley":{"formattedCitation":"(Rahman, 1985)","plainTextFormattedCitation":"(Rahman, 1985)","previouslyFormattedCitation":"(Rahman, 1985)"},"properties":{"noteIndex":0},"schema":"https://github.com/citation-style-language/schema/raw/master/csl-citation.json"}</w:instrText>
      </w:r>
      <w:r w:rsidRPr="00AF280B">
        <w:rPr>
          <w:rStyle w:val="FootnoteReference"/>
          <w:rFonts w:ascii="Bookman Old Style" w:hAnsi="Bookman Old Style"/>
        </w:rPr>
        <w:fldChar w:fldCharType="separate"/>
      </w:r>
      <w:r w:rsidRPr="00AF280B">
        <w:rPr>
          <w:rFonts w:ascii="Bookman Old Style" w:hAnsi="Bookman Old Style"/>
          <w:noProof/>
        </w:rPr>
        <w:t>(</w:t>
      </w:r>
      <w:proofErr w:type="spellStart"/>
      <w:r w:rsidRPr="00AF280B">
        <w:rPr>
          <w:rFonts w:ascii="Bookman Old Style" w:hAnsi="Bookman Old Style"/>
          <w:noProof/>
        </w:rPr>
        <w:t>Rahman</w:t>
      </w:r>
      <w:proofErr w:type="spellEnd"/>
      <w:r w:rsidRPr="00AF280B">
        <w:rPr>
          <w:rFonts w:ascii="Bookman Old Style" w:hAnsi="Bookman Old Style"/>
          <w:noProof/>
        </w:rPr>
        <w:t>, 1985)</w:t>
      </w:r>
      <w:r w:rsidRPr="00AF280B">
        <w:rPr>
          <w:rStyle w:val="FootnoteReference"/>
          <w:rFonts w:ascii="Bookman Old Style" w:hAnsi="Bookman Old Style"/>
        </w:rPr>
        <w:fldChar w:fldCharType="end"/>
      </w:r>
    </w:p>
    <w:p w14:paraId="079C3F46" w14:textId="77777777" w:rsidR="00CE09DA" w:rsidRPr="00AF280B" w:rsidRDefault="00CE09DA" w:rsidP="00CE09DA">
      <w:pPr>
        <w:pStyle w:val="BodyText"/>
        <w:tabs>
          <w:tab w:val="left" w:pos="426"/>
        </w:tabs>
        <w:ind w:firstLine="567"/>
        <w:jc w:val="both"/>
        <w:rPr>
          <w:rFonts w:ascii="Bookman Old Style" w:hAnsi="Bookman Old Style"/>
        </w:rPr>
      </w:pPr>
      <w:r w:rsidRPr="00AF280B">
        <w:rPr>
          <w:rFonts w:ascii="Bookman Old Style" w:hAnsi="Bookman Old Style"/>
        </w:rPr>
        <w:t xml:space="preserve">C. A. Van </w:t>
      </w:r>
      <w:proofErr w:type="spellStart"/>
      <w:r w:rsidRPr="00AF280B">
        <w:rPr>
          <w:rFonts w:ascii="Bookman Old Style" w:hAnsi="Bookman Old Style"/>
        </w:rPr>
        <w:t>Peursen</w:t>
      </w:r>
      <w:proofErr w:type="spellEnd"/>
      <w:r w:rsidRPr="00AF280B">
        <w:rPr>
          <w:rFonts w:ascii="Bookman Old Style" w:hAnsi="Bookman Old Style"/>
        </w:rPr>
        <w:t xml:space="preserve"> gives a simple understanding of knowledge by mentioning knowledge as human awareness of the things around him. </w:t>
      </w:r>
      <w:proofErr w:type="gramStart"/>
      <w:r w:rsidRPr="00AF280B">
        <w:rPr>
          <w:rFonts w:ascii="Bookman Old Style" w:hAnsi="Bookman Old Style"/>
        </w:rPr>
        <w:t xml:space="preserve">(C. A. Van </w:t>
      </w:r>
      <w:proofErr w:type="spellStart"/>
      <w:r w:rsidRPr="00AF280B">
        <w:rPr>
          <w:rFonts w:ascii="Bookman Old Style" w:hAnsi="Bookman Old Style"/>
        </w:rPr>
        <w:t>Peursen</w:t>
      </w:r>
      <w:proofErr w:type="spellEnd"/>
      <w:r w:rsidRPr="00AF280B">
        <w:rPr>
          <w:rFonts w:ascii="Bookman Old Style" w:hAnsi="Bookman Old Style"/>
        </w:rPr>
        <w:t xml:space="preserve"> 1983).</w:t>
      </w:r>
      <w:proofErr w:type="gramEnd"/>
      <w:r w:rsidRPr="00AF280B">
        <w:rPr>
          <w:rFonts w:ascii="Bookman Old Style" w:hAnsi="Bookman Old Style"/>
        </w:rPr>
        <w:t xml:space="preserve"> Human knowledge is generally grouped into four types of knowledge, namely: first, general knowledge (common sense) as knowledge that is used to meet the needs of daily life without knowing the broad and deep intricacies; second, scientific knowledge (science), namely knowledge that still revolves around experience and is obtained through certain methodologies and methods; third, philosophical knowledge, is knowledge without limits by using in-depth and essential studies through the boundaries of ordinary experience; and fourth, religious knowledge as knowledge that can be obtained through God through the intercession of His messenger, is usually absolute and must be followed. (</w:t>
      </w:r>
      <w:proofErr w:type="spellStart"/>
      <w:r w:rsidRPr="00AF280B">
        <w:rPr>
          <w:rFonts w:ascii="Bookman Old Style" w:hAnsi="Bookman Old Style"/>
        </w:rPr>
        <w:t>Selamat</w:t>
      </w:r>
      <w:proofErr w:type="spellEnd"/>
      <w:r w:rsidRPr="00AF280B">
        <w:rPr>
          <w:rFonts w:ascii="Bookman Old Style" w:hAnsi="Bookman Old Style"/>
        </w:rPr>
        <w:t xml:space="preserve"> Ibrahim, 2009)</w:t>
      </w:r>
    </w:p>
    <w:p w14:paraId="103420F2" w14:textId="77777777" w:rsidR="00CE09DA" w:rsidRPr="00AF280B" w:rsidRDefault="00CE09DA" w:rsidP="00CE09DA">
      <w:pPr>
        <w:pStyle w:val="BodyText"/>
        <w:tabs>
          <w:tab w:val="left" w:pos="426"/>
        </w:tabs>
        <w:ind w:firstLine="567"/>
        <w:jc w:val="both"/>
        <w:rPr>
          <w:rFonts w:ascii="Bookman Old Style" w:hAnsi="Bookman Old Style"/>
        </w:rPr>
      </w:pPr>
      <w:r w:rsidRPr="00AF280B">
        <w:rPr>
          <w:rFonts w:ascii="Bookman Old Style" w:hAnsi="Bookman Old Style"/>
        </w:rPr>
        <w:t xml:space="preserve">With regard to the three aspects that become the scope of science in particular that can be analyzed in the discipline of philosophy of science, the aspect that is most prioritized and often gets various problems is in the aspect of </w:t>
      </w:r>
      <w:proofErr w:type="spellStart"/>
      <w:r w:rsidRPr="00AF280B">
        <w:rPr>
          <w:rFonts w:ascii="Bookman Old Style" w:hAnsi="Bookman Old Style"/>
        </w:rPr>
        <w:t>epitemology</w:t>
      </w:r>
      <w:proofErr w:type="spellEnd"/>
      <w:r w:rsidRPr="00AF280B">
        <w:rPr>
          <w:rFonts w:ascii="Bookman Old Style" w:hAnsi="Bookman Old Style"/>
        </w:rPr>
        <w:t xml:space="preserve">. As quoted by </w:t>
      </w:r>
      <w:proofErr w:type="spellStart"/>
      <w:r w:rsidRPr="00AF280B">
        <w:rPr>
          <w:rFonts w:ascii="Bookman Old Style" w:hAnsi="Bookman Old Style"/>
        </w:rPr>
        <w:t>Dani</w:t>
      </w:r>
      <w:proofErr w:type="spellEnd"/>
      <w:r w:rsidRPr="00AF280B">
        <w:rPr>
          <w:rFonts w:ascii="Bookman Old Style" w:hAnsi="Bookman Old Style"/>
        </w:rPr>
        <w:t xml:space="preserve"> </w:t>
      </w:r>
      <w:proofErr w:type="spellStart"/>
      <w:r w:rsidRPr="00AF280B">
        <w:rPr>
          <w:rFonts w:ascii="Bookman Old Style" w:hAnsi="Bookman Old Style"/>
        </w:rPr>
        <w:t>Vardiansyah</w:t>
      </w:r>
      <w:proofErr w:type="spellEnd"/>
      <w:r w:rsidRPr="00AF280B">
        <w:rPr>
          <w:rFonts w:ascii="Bookman Old Style" w:hAnsi="Bookman Old Style"/>
        </w:rPr>
        <w:t>, science does not really care about usability (axiological aspects), but only wants to know. If the knowledge in question produces benefits, positive uses, of course it will be even better. However, the main purpose of science is to know more deeply. (</w:t>
      </w:r>
      <w:proofErr w:type="spellStart"/>
      <w:r w:rsidRPr="00AF280B">
        <w:rPr>
          <w:rFonts w:ascii="Bookman Old Style" w:hAnsi="Bookman Old Style"/>
        </w:rPr>
        <w:t>Poedjawijatna</w:t>
      </w:r>
      <w:proofErr w:type="spellEnd"/>
      <w:r w:rsidRPr="00AF280B">
        <w:rPr>
          <w:rFonts w:ascii="Bookman Old Style" w:hAnsi="Bookman Old Style"/>
        </w:rPr>
        <w:t>, 1993)</w:t>
      </w:r>
    </w:p>
    <w:p w14:paraId="3AE0A673" w14:textId="77777777" w:rsidR="00CE09DA" w:rsidRPr="00AF280B" w:rsidRDefault="00CE09DA" w:rsidP="00CE09DA">
      <w:pPr>
        <w:pStyle w:val="BodyText"/>
        <w:tabs>
          <w:tab w:val="left" w:pos="426"/>
        </w:tabs>
        <w:ind w:firstLine="567"/>
        <w:jc w:val="both"/>
        <w:rPr>
          <w:rFonts w:ascii="Bookman Old Style" w:hAnsi="Bookman Old Style"/>
        </w:rPr>
      </w:pPr>
      <w:r w:rsidRPr="00AF280B">
        <w:rPr>
          <w:rFonts w:ascii="Bookman Old Style" w:hAnsi="Bookman Old Style"/>
        </w:rPr>
        <w:t xml:space="preserve">The above view can be said to be an emphasis on the importance of the epistemological aspect in constructing scientific buildings, but this statement also shows the neglected value of science. How do we know that </w:t>
      </w:r>
      <w:proofErr w:type="gramStart"/>
      <w:r w:rsidRPr="00AF280B">
        <w:rPr>
          <w:rFonts w:ascii="Bookman Old Style" w:hAnsi="Bookman Old Style"/>
        </w:rPr>
        <w:t>a knowledge</w:t>
      </w:r>
      <w:proofErr w:type="gramEnd"/>
      <w:r w:rsidRPr="00AF280B">
        <w:rPr>
          <w:rFonts w:ascii="Bookman Old Style" w:hAnsi="Bookman Old Style"/>
        </w:rPr>
        <w:t xml:space="preserve"> is true? Experts test a truth in three ways; correspondence, coherence and pragmatism.</w:t>
      </w:r>
    </w:p>
    <w:p w14:paraId="575E6F01" w14:textId="77777777" w:rsidR="00CE09DA" w:rsidRPr="00AF280B" w:rsidRDefault="00CE09DA" w:rsidP="00CE09DA">
      <w:pPr>
        <w:pStyle w:val="BodyText"/>
        <w:tabs>
          <w:tab w:val="left" w:pos="426"/>
        </w:tabs>
        <w:ind w:firstLine="567"/>
        <w:jc w:val="both"/>
        <w:rPr>
          <w:rFonts w:ascii="Bookman Old Style" w:hAnsi="Bookman Old Style"/>
        </w:rPr>
      </w:pPr>
      <w:r w:rsidRPr="00AF280B">
        <w:rPr>
          <w:rFonts w:ascii="Bookman Old Style" w:hAnsi="Bookman Old Style"/>
        </w:rPr>
        <w:t>First; The correspondence theory of truth or the according to the theory of truth, views that truth is in the form of correspondence between the meaning intended by one opinion and what is really the case or fact.</w:t>
      </w:r>
    </w:p>
    <w:p w14:paraId="5CD56269" w14:textId="77777777" w:rsidR="00CE09DA" w:rsidRPr="00AF280B" w:rsidRDefault="00CE09DA" w:rsidP="00CE09DA">
      <w:pPr>
        <w:pStyle w:val="BodyText"/>
        <w:tabs>
          <w:tab w:val="left" w:pos="426"/>
        </w:tabs>
        <w:ind w:firstLine="567"/>
        <w:jc w:val="both"/>
        <w:rPr>
          <w:rFonts w:ascii="Bookman Old Style" w:hAnsi="Bookman Old Style"/>
        </w:rPr>
      </w:pPr>
      <w:r w:rsidRPr="00AF280B">
        <w:rPr>
          <w:rFonts w:ascii="Bookman Old Style" w:hAnsi="Bookman Old Style"/>
        </w:rPr>
        <w:t>Second; the consistency theory of truth or the coherence theory of truth is a theory of truth that enforces the perceptions of subjects who consistently accept the truth that has been tested. In the coherence theory, correct considerations will emerge if the considerations are consistent, not wavering in accepting other considerations that have been accepted as true.</w:t>
      </w:r>
    </w:p>
    <w:p w14:paraId="6101FB85" w14:textId="77777777" w:rsidR="00CE09DA" w:rsidRDefault="00CE09DA" w:rsidP="00CE09DA">
      <w:pPr>
        <w:pStyle w:val="BodyText"/>
        <w:tabs>
          <w:tab w:val="left" w:pos="426"/>
        </w:tabs>
        <w:ind w:firstLine="567"/>
        <w:jc w:val="both"/>
        <w:rPr>
          <w:rFonts w:ascii="Bookman Old Style" w:hAnsi="Bookman Old Style"/>
        </w:rPr>
      </w:pPr>
      <w:r w:rsidRPr="00AF280B">
        <w:rPr>
          <w:rFonts w:ascii="Bookman Old Style" w:hAnsi="Bookman Old Style"/>
        </w:rPr>
        <w:t xml:space="preserve">Third; pragmatism theory or called the pragmatic (pragmatist) theory of truth. </w:t>
      </w:r>
      <w:proofErr w:type="gramStart"/>
      <w:r w:rsidRPr="00AF280B">
        <w:rPr>
          <w:rFonts w:ascii="Bookman Old Style" w:hAnsi="Bookman Old Style"/>
        </w:rPr>
        <w:t>is</w:t>
      </w:r>
      <w:proofErr w:type="gramEnd"/>
      <w:r w:rsidRPr="00AF280B">
        <w:rPr>
          <w:rFonts w:ascii="Bookman Old Style" w:hAnsi="Bookman Old Style"/>
        </w:rPr>
        <w:t xml:space="preserve"> a theory of truth based on the usefulness or benefits of something being researched. Pragmatism is a flow that is based on the benefits of a business or something that is done and the results are very satisfying.</w:t>
      </w:r>
    </w:p>
    <w:p w14:paraId="74160064" w14:textId="1D3B61AD" w:rsidR="00AC225D" w:rsidRPr="00E85CD1" w:rsidRDefault="00CE09DA" w:rsidP="00E85CD1">
      <w:pPr>
        <w:pStyle w:val="BodyText"/>
        <w:tabs>
          <w:tab w:val="left" w:pos="426"/>
        </w:tabs>
        <w:ind w:firstLine="567"/>
        <w:jc w:val="both"/>
        <w:rPr>
          <w:rFonts w:ascii="Bookman Old Style" w:hAnsi="Bookman Old Style"/>
        </w:rPr>
      </w:pPr>
      <w:r w:rsidRPr="00AF280B">
        <w:rPr>
          <w:rFonts w:ascii="Bookman Old Style" w:hAnsi="Bookman Old Style"/>
        </w:rPr>
        <w:t>Therefore, when we talk about science, we will focus on three meanings, namely: the first thing we must understand is the nature of scientific objects (ontology); secondly we will discuss how knowledge is processed into science (epistemology); and thirdly we will talk about what value can be born from the science concerned (axiology).</w:t>
      </w:r>
    </w:p>
    <w:p w14:paraId="0B19EA7A" w14:textId="77777777" w:rsidR="00AC225D" w:rsidRPr="00276343" w:rsidRDefault="00AC225D" w:rsidP="00AC225D">
      <w:pPr>
        <w:rPr>
          <w:rFonts w:ascii="Bookman Old Style" w:hAnsi="Bookman Old Style" w:cs="Arial"/>
          <w:sz w:val="22"/>
          <w:szCs w:val="22"/>
          <w:lang w:val="sv-SE"/>
        </w:rPr>
      </w:pPr>
    </w:p>
    <w:p w14:paraId="76D206D4" w14:textId="60D50004" w:rsidR="002E3BBB" w:rsidRDefault="006E5162" w:rsidP="00E85CD1">
      <w:pPr>
        <w:pStyle w:val="Heading1"/>
        <w:numPr>
          <w:ilvl w:val="0"/>
          <w:numId w:val="0"/>
        </w:numPr>
        <w:ind w:left="360" w:right="843" w:hanging="360"/>
        <w:rPr>
          <w:rFonts w:ascii="Bookman Old Style" w:hAnsi="Bookman Old Style"/>
          <w:sz w:val="22"/>
          <w:szCs w:val="22"/>
          <w:lang w:val="en-ID"/>
        </w:rPr>
      </w:pPr>
      <w:r w:rsidRPr="006E5162">
        <w:rPr>
          <w:rFonts w:ascii="Bookman Old Style" w:hAnsi="Bookman Old Style"/>
          <w:sz w:val="22"/>
          <w:szCs w:val="22"/>
          <w:lang w:val="en-ID"/>
        </w:rPr>
        <w:t>RESULTS AND DISCUSSION</w:t>
      </w:r>
    </w:p>
    <w:p w14:paraId="38C51956" w14:textId="77777777" w:rsidR="00E85CD1" w:rsidRPr="00AF280B" w:rsidRDefault="00E85CD1" w:rsidP="00E85CD1">
      <w:pPr>
        <w:pStyle w:val="BodyText"/>
        <w:ind w:firstLine="567"/>
        <w:jc w:val="both"/>
        <w:rPr>
          <w:rFonts w:ascii="Bookman Old Style" w:hAnsi="Bookman Old Style"/>
          <w:color w:val="000000"/>
        </w:rPr>
      </w:pPr>
      <w:r w:rsidRPr="00AF280B">
        <w:rPr>
          <w:rFonts w:ascii="Bookman Old Style" w:hAnsi="Bookman Old Style"/>
          <w:color w:val="000000"/>
        </w:rPr>
        <w:t xml:space="preserve">Interpreting with regard to integration means trying to be able to combine general science and religious science in order to create a new component in the relationship between science and Islam trying to rebuild Islamic science which has been considered little or even nonexistent. </w:t>
      </w:r>
      <w:proofErr w:type="gramStart"/>
      <w:r w:rsidRPr="00AF280B">
        <w:rPr>
          <w:rFonts w:ascii="Bookman Old Style" w:hAnsi="Bookman Old Style"/>
          <w:color w:val="000000"/>
        </w:rPr>
        <w:t>very</w:t>
      </w:r>
      <w:proofErr w:type="gramEnd"/>
      <w:r w:rsidRPr="00AF280B">
        <w:rPr>
          <w:rFonts w:ascii="Bookman Old Style" w:hAnsi="Bookman Old Style"/>
          <w:color w:val="000000"/>
        </w:rPr>
        <w:t>. Religion and science differ only in the use of methodologies, but it is necessary to know when they are trying to explain the truth.</w:t>
      </w:r>
    </w:p>
    <w:p w14:paraId="7C69DB98" w14:textId="77777777" w:rsidR="00E85CD1" w:rsidRPr="00AF280B" w:rsidRDefault="00E85CD1" w:rsidP="00E85CD1">
      <w:pPr>
        <w:pStyle w:val="BodyText"/>
        <w:ind w:firstLine="567"/>
        <w:jc w:val="both"/>
        <w:rPr>
          <w:rFonts w:ascii="Bookman Old Style" w:hAnsi="Bookman Old Style"/>
          <w:color w:val="000000"/>
        </w:rPr>
      </w:pPr>
      <w:r w:rsidRPr="00AF280B">
        <w:rPr>
          <w:rFonts w:ascii="Bookman Old Style" w:hAnsi="Bookman Old Style"/>
          <w:color w:val="000000"/>
        </w:rPr>
        <w:t xml:space="preserve">Religious methods are generally only subjective, depending on one's personal intuition/experience and the authority of the prophet and the scriptures that were revealed to him. While science is more objective, </w:t>
      </w:r>
      <w:proofErr w:type="gramStart"/>
      <w:r w:rsidRPr="00AF280B">
        <w:rPr>
          <w:rFonts w:ascii="Bookman Old Style" w:hAnsi="Bookman Old Style"/>
          <w:color w:val="000000"/>
        </w:rPr>
        <w:t xml:space="preserve">which relies more on observations and interpretations of the observed phenomena or things that can be verified for their truth and </w:t>
      </w:r>
      <w:r w:rsidRPr="00AF280B">
        <w:rPr>
          <w:rFonts w:ascii="Bookman Old Style" w:hAnsi="Bookman Old Style"/>
          <w:color w:val="000000"/>
        </w:rPr>
        <w:lastRenderedPageBreak/>
        <w:t>existence.</w:t>
      </w:r>
      <w:proofErr w:type="gramEnd"/>
    </w:p>
    <w:p w14:paraId="041A50E1" w14:textId="77777777" w:rsidR="00E85CD1" w:rsidRPr="00AF280B" w:rsidRDefault="00E85CD1" w:rsidP="00E85CD1">
      <w:pPr>
        <w:pStyle w:val="BodyText"/>
        <w:ind w:firstLine="567"/>
        <w:jc w:val="both"/>
        <w:rPr>
          <w:rFonts w:ascii="Bookman Old Style" w:hAnsi="Bookman Old Style"/>
          <w:color w:val="000000"/>
        </w:rPr>
      </w:pPr>
      <w:r w:rsidRPr="00AF280B">
        <w:rPr>
          <w:rFonts w:ascii="Bookman Old Style" w:hAnsi="Bookman Old Style"/>
          <w:color w:val="000000"/>
        </w:rPr>
        <w:t xml:space="preserve">Thus, for this integration effort, Muslims do not need to act from the framework of modern knowledge, and are able to take advantage of the classical Islamic treasures without having to defend them absolutely because there are several trends that are less relevant to modern developments. For Osman </w:t>
      </w:r>
      <w:proofErr w:type="spellStart"/>
      <w:r w:rsidRPr="00AF280B">
        <w:rPr>
          <w:rFonts w:ascii="Bookman Old Style" w:hAnsi="Bookman Old Style"/>
          <w:color w:val="000000"/>
        </w:rPr>
        <w:t>Bakar</w:t>
      </w:r>
      <w:proofErr w:type="spellEnd"/>
      <w:r w:rsidRPr="00AF280B">
        <w:rPr>
          <w:rFonts w:ascii="Bookman Old Style" w:hAnsi="Bookman Old Style"/>
          <w:color w:val="000000"/>
        </w:rPr>
        <w:t>, integration is an attempt to provide an alternative model for modern science. This effort is carried out to formulate a study that covers the universe, along with the application of technology based on Islamic principles.</w:t>
      </w:r>
      <w:r w:rsidRPr="00AF280B">
        <w:rPr>
          <w:rStyle w:val="FootnoteReference"/>
          <w:rFonts w:ascii="Bookman Old Style" w:hAnsi="Bookman Old Style"/>
        </w:rPr>
        <w:fldChar w:fldCharType="begin" w:fldLock="1"/>
      </w:r>
      <w:r w:rsidRPr="00AF280B">
        <w:rPr>
          <w:rFonts w:ascii="Bookman Old Style" w:hAnsi="Bookman Old Style"/>
        </w:rPr>
        <w:instrText>ADDIN CSL_CITATION {"citationItems":[{"id":"ITEM-1","itemData":{"DOI":"10.19109/wardah.v21i1.5822","ISSN":"1412-3711","abstract":"Abstract: Article with the title ‘Analysis of the Concept of Integration of Science in Islam’, it discusses describing and analyzing concepts between sciences in Islam. Science we will describe later, is a system of meaning of reality and truth, based on revelation supported by reason and intuition. The method used in this study uses the method or literature study (library research). Literature study can be interpreted as an activity relating to the method of collecting library data, reading and recording and processing research materials. With nadzar and fikr processes, ratios will be able to articulate, make propositions, express opinions, argue, make analogies, make decisions, and draw conclusions. In the Islamic worldview, science is closely related to faith, ‘aql, qalb, and taqwa. Not only is knowledge systematically gathered, but knowledge is also an understanding. Where to calculate the haq Of course you will not argue with the haq. However, over time, hegemony and colonialism caused Muslims to replace and apply the concept of Western knowledge that is blindly. This attitude certainly causes confusion. So, trying to develop and develop the concept of science in the Qur'an can be made the basis for formulating the basis of knowledge in Islam.\r Keywords: Integration of knowledge, worldview, and scientific methods.\r  \r Abstrak: Artikel dengan judul ‘Analisis Konsep Integrasi Ilmu dalam Islam’, ini bertujuan memaparkan dan menganalisis konsep intergrasi ilmu dalam Islam. Ilmu sebagaimana akan kita uraikan nanti, merupakan system pemaknaan akan realitas dan kebenaran, bersumber pada wahyu yang didukung oleh rasio dan intuisi. Metode yang digunakan dalam kajian ini menggunakan metode atau pendekatan kepustakaan (library research). Studi pustaka dapat diartikan sebagai serangkaian kegiatan yang berkenaan dengan metode pengumpulan data pustaka, membaca dan mencatat serta mengolah bahan penelitian. Dengan proses nadzar dan fikr, rasio akan dapat berartikulasi, menyusun proposisi, menyatakan pendapat, berargumentasi, membuat analogi, membuat keputusan, serta menarik kesimpulan. Dalam worldview Islam, ilmu berkaitan erat dengan iman, ‘aql, qalb, dan taqwa. Tidak hanya merupakan satu pengetahuan yang terhimpun secara sistematis, tetapi ilmu juga merupakan suatu metodologi. Dimana metodologi yang haq tentu tidak akan bertentangan dengan yang haq. Namun seiring berjalannya waktu, hegemoni dan kolonialisme menyebabkan umat Islam cenderung meniru dan mengadopsi …","author":[{"dropping-particle":"","family":"Binti Khalid","given":"Ainor Syuhadah","non-dropping-particle":"","parse-names":false,"suffix":""},{"dropping-particle":"","family":"Putri","given":"Intan Delsa","non-dropping-particle":"","parse-names":false,"suffix":""}],"container-title":"Wardah","id":"ITEM-1","issue":"1","issued":{"date-parts":[["2020"]]},"page":"35-49","title":"Analisis Konsep Integrasi Ilmu Dalam Islam","type":"article-journal","volume":"21"},"uris":["http://www.mendeley.com/documents/?uuid=ebc0b164-5e47-4058-a978-2416dcbfc921"]}],"mendeley":{"formattedCitation":"(Binti Khalid &amp; Putri, 2020)","plainTextFormattedCitation":"(Binti Khalid &amp; Putri, 2020)","previouslyFormattedCitation":"(Binti Khalid &amp; Putri, 2020)"},"properties":{"noteIndex":0},"schema":"https://github.com/citation-style-language/schema/raw/master/csl-citation.json"}</w:instrText>
      </w:r>
      <w:r w:rsidRPr="00AF280B">
        <w:rPr>
          <w:rStyle w:val="FootnoteReference"/>
          <w:rFonts w:ascii="Bookman Old Style" w:hAnsi="Bookman Old Style"/>
        </w:rPr>
        <w:fldChar w:fldCharType="separate"/>
      </w:r>
      <w:r w:rsidRPr="00AF280B">
        <w:rPr>
          <w:rFonts w:ascii="Bookman Old Style" w:hAnsi="Bookman Old Style"/>
          <w:bCs/>
          <w:noProof/>
        </w:rPr>
        <w:t>(</w:t>
      </w:r>
      <w:proofErr w:type="spellStart"/>
      <w:r w:rsidRPr="00AF280B">
        <w:rPr>
          <w:rFonts w:ascii="Bookman Old Style" w:hAnsi="Bookman Old Style"/>
          <w:bCs/>
          <w:noProof/>
        </w:rPr>
        <w:t>Binti</w:t>
      </w:r>
      <w:proofErr w:type="spellEnd"/>
      <w:r w:rsidRPr="00AF280B">
        <w:rPr>
          <w:rFonts w:ascii="Bookman Old Style" w:hAnsi="Bookman Old Style"/>
          <w:bCs/>
          <w:noProof/>
        </w:rPr>
        <w:t xml:space="preserve"> Khalid &amp; Putri, 2020)</w:t>
      </w:r>
      <w:r w:rsidRPr="00AF280B">
        <w:rPr>
          <w:rStyle w:val="FootnoteReference"/>
          <w:rFonts w:ascii="Bookman Old Style" w:hAnsi="Bookman Old Style"/>
        </w:rPr>
        <w:fldChar w:fldCharType="end"/>
      </w:r>
    </w:p>
    <w:p w14:paraId="009D888E" w14:textId="77777777" w:rsidR="00E85CD1" w:rsidRPr="00AF280B" w:rsidRDefault="00E85CD1" w:rsidP="00E85CD1">
      <w:pPr>
        <w:pStyle w:val="BodyText"/>
        <w:ind w:firstLine="567"/>
        <w:jc w:val="both"/>
        <w:rPr>
          <w:rFonts w:ascii="Bookman Old Style" w:hAnsi="Bookman Old Style"/>
        </w:rPr>
      </w:pPr>
      <w:r w:rsidRPr="00AF280B">
        <w:rPr>
          <w:rFonts w:ascii="Bookman Old Style" w:hAnsi="Bookman Old Style"/>
        </w:rPr>
        <w:t>Knowledge can be interpreted the same as the word knowledge which means a number of information obtained by humans through observation, experience and reasoning. Meanwhile, science prioritizes the theorizing and verifying aspects of a number of knowledge acquired and possessed by humans, while knowledge does not require such theorizing and testing. Even so, knowledge is the initial basis for the birth of science. Without being preceded by knowledge, knowledge will not exist and cannot exist.</w:t>
      </w:r>
    </w:p>
    <w:p w14:paraId="368C67A2" w14:textId="77777777" w:rsidR="00E85CD1" w:rsidRPr="00AF280B" w:rsidRDefault="00E85CD1" w:rsidP="00E85CD1">
      <w:pPr>
        <w:pStyle w:val="BodyText"/>
        <w:ind w:firstLine="567"/>
        <w:jc w:val="both"/>
        <w:rPr>
          <w:rFonts w:ascii="Bookman Old Style" w:hAnsi="Bookman Old Style"/>
        </w:rPr>
      </w:pPr>
      <w:r w:rsidRPr="00AF280B">
        <w:rPr>
          <w:rFonts w:ascii="Bookman Old Style" w:hAnsi="Bookman Old Style"/>
        </w:rPr>
        <w:t xml:space="preserve">Thus, science in the sense of science can be distinguished from science in the sense of knowledge. The Liang </w:t>
      </w:r>
      <w:proofErr w:type="spellStart"/>
      <w:r w:rsidRPr="00AF280B">
        <w:rPr>
          <w:rFonts w:ascii="Bookman Old Style" w:hAnsi="Bookman Old Style"/>
        </w:rPr>
        <w:t>Gie</w:t>
      </w:r>
      <w:proofErr w:type="spellEnd"/>
      <w:r w:rsidRPr="00AF280B">
        <w:rPr>
          <w:rFonts w:ascii="Bookman Old Style" w:hAnsi="Bookman Old Style"/>
        </w:rPr>
        <w:t xml:space="preserve"> defines science as a series of study activities to seek explanations, or a method for obtaining a rational-empirical understanding of the world in its various aspects, and the overall systematic knowledge that explains various phenomena that humans want to understand. Scientific knowledge has 5 main characteristics, namely:</w:t>
      </w:r>
    </w:p>
    <w:p w14:paraId="43708699" w14:textId="77777777" w:rsidR="00E85CD1" w:rsidRPr="00AF280B" w:rsidRDefault="00E85CD1" w:rsidP="00E85CD1">
      <w:pPr>
        <w:pStyle w:val="BodyText"/>
        <w:widowControl/>
        <w:numPr>
          <w:ilvl w:val="0"/>
          <w:numId w:val="33"/>
        </w:numPr>
        <w:autoSpaceDE/>
        <w:autoSpaceDN/>
        <w:spacing w:line="276" w:lineRule="auto"/>
        <w:ind w:left="851" w:hanging="284"/>
        <w:jc w:val="both"/>
        <w:rPr>
          <w:rFonts w:ascii="Bookman Old Style" w:hAnsi="Bookman Old Style"/>
        </w:rPr>
      </w:pPr>
      <w:r w:rsidRPr="00AF280B">
        <w:rPr>
          <w:rFonts w:ascii="Bookman Old Style" w:hAnsi="Bookman Old Style"/>
        </w:rPr>
        <w:t>Empirical (based on observations and experiments).</w:t>
      </w:r>
    </w:p>
    <w:p w14:paraId="4EE86B3B" w14:textId="77777777" w:rsidR="00E85CD1" w:rsidRPr="00AF280B" w:rsidRDefault="00E85CD1" w:rsidP="00E85CD1">
      <w:pPr>
        <w:pStyle w:val="BodyText"/>
        <w:widowControl/>
        <w:numPr>
          <w:ilvl w:val="0"/>
          <w:numId w:val="33"/>
        </w:numPr>
        <w:autoSpaceDE/>
        <w:autoSpaceDN/>
        <w:spacing w:line="276" w:lineRule="auto"/>
        <w:ind w:left="851" w:hanging="284"/>
        <w:jc w:val="both"/>
        <w:rPr>
          <w:rFonts w:ascii="Bookman Old Style" w:hAnsi="Bookman Old Style"/>
        </w:rPr>
      </w:pPr>
      <w:r w:rsidRPr="00AF280B">
        <w:rPr>
          <w:rFonts w:ascii="Bookman Old Style" w:hAnsi="Bookman Old Style"/>
        </w:rPr>
        <w:t>Systematic (has a dependent and regular relationship).</w:t>
      </w:r>
    </w:p>
    <w:p w14:paraId="4566937F" w14:textId="77777777" w:rsidR="00E85CD1" w:rsidRPr="00AF280B" w:rsidRDefault="00E85CD1" w:rsidP="00E85CD1">
      <w:pPr>
        <w:pStyle w:val="BodyText"/>
        <w:widowControl/>
        <w:numPr>
          <w:ilvl w:val="0"/>
          <w:numId w:val="33"/>
        </w:numPr>
        <w:autoSpaceDE/>
        <w:autoSpaceDN/>
        <w:spacing w:line="276" w:lineRule="auto"/>
        <w:ind w:left="851" w:hanging="284"/>
        <w:jc w:val="both"/>
        <w:rPr>
          <w:rFonts w:ascii="Bookman Old Style" w:hAnsi="Bookman Old Style"/>
        </w:rPr>
      </w:pPr>
      <w:r w:rsidRPr="00AF280B">
        <w:rPr>
          <w:rFonts w:ascii="Bookman Old Style" w:hAnsi="Bookman Old Style"/>
        </w:rPr>
        <w:t>Objective (free from individual prejudice).</w:t>
      </w:r>
    </w:p>
    <w:p w14:paraId="0B35398B" w14:textId="77777777" w:rsidR="00E85CD1" w:rsidRPr="00AF280B" w:rsidRDefault="00E85CD1" w:rsidP="00E85CD1">
      <w:pPr>
        <w:pStyle w:val="BodyText"/>
        <w:widowControl/>
        <w:numPr>
          <w:ilvl w:val="0"/>
          <w:numId w:val="33"/>
        </w:numPr>
        <w:autoSpaceDE/>
        <w:autoSpaceDN/>
        <w:spacing w:line="276" w:lineRule="auto"/>
        <w:ind w:left="851" w:hanging="284"/>
        <w:jc w:val="both"/>
        <w:rPr>
          <w:rFonts w:ascii="Bookman Old Style" w:hAnsi="Bookman Old Style"/>
        </w:rPr>
      </w:pPr>
      <w:r w:rsidRPr="00AF280B">
        <w:rPr>
          <w:rFonts w:ascii="Bookman Old Style" w:hAnsi="Bookman Old Style"/>
        </w:rPr>
        <w:t>Analytical (trying to differentiate the subject matter into detailed sections).</w:t>
      </w:r>
    </w:p>
    <w:p w14:paraId="13ED4B23" w14:textId="77777777" w:rsidR="00E85CD1" w:rsidRPr="00AF280B" w:rsidRDefault="00E85CD1" w:rsidP="00E85CD1">
      <w:pPr>
        <w:pStyle w:val="BodyText"/>
        <w:widowControl/>
        <w:numPr>
          <w:ilvl w:val="0"/>
          <w:numId w:val="33"/>
        </w:numPr>
        <w:autoSpaceDE/>
        <w:autoSpaceDN/>
        <w:spacing w:line="276" w:lineRule="auto"/>
        <w:ind w:left="851" w:hanging="284"/>
        <w:jc w:val="both"/>
        <w:rPr>
          <w:rFonts w:ascii="Bookman Old Style" w:hAnsi="Bookman Old Style"/>
        </w:rPr>
      </w:pPr>
      <w:r w:rsidRPr="00AF280B">
        <w:rPr>
          <w:rFonts w:ascii="Bookman Old Style" w:hAnsi="Bookman Old Style"/>
        </w:rPr>
        <w:t>Verification (can be verified by anyone).</w:t>
      </w:r>
      <w:r w:rsidRPr="00AF280B">
        <w:rPr>
          <w:rFonts w:ascii="Bookman Old Style" w:hAnsi="Bookman Old Style"/>
        </w:rPr>
        <w:fldChar w:fldCharType="begin" w:fldLock="1"/>
      </w:r>
      <w:r w:rsidRPr="00AF280B">
        <w:rPr>
          <w:rFonts w:ascii="Bookman Old Style" w:hAnsi="Bookman Old Style"/>
        </w:rPr>
        <w:instrText>ADDIN CSL_CITATION {"citationItems":[{"id":"ITEM-1","itemData":{"abstract":"The purpose of this article is to analyze how to integrate between science and religion. Islamic theology is based revelation, hadith and ijtihad while science is based on human thinking through research on empirical data. Both Islam and Science have different resources and areas which is separated from each other. The dichotomy mindset is still most Muslims today. There are many Muslims who believe that science and religion stand indifferent position , because science relies empirical data , while religion relying on dogma and also religion are not necessarily based on empirical data , but rather based on “ faith “ or belief . Some Muslim scholars have debated about the Islamization of knowledge such as: Ismail Raji al - Faruqi , Syed Muhammad Naquib Al - Attas , Fazlur Rahman , and Ziauddin Sardar . The idea of “ Islamization of knowledge “ is because of the disparities of achievement between science and religion.","author":[{"dropping-particle":"","family":"Fathul Mufid","given":"","non-dropping-particle":"","parse-names":false,"suffix":""}],"container-title":"Equilibrium","id":"ITEM-1","issue":"1","issued":{"date-parts":[["2013"]]},"page":"55-71","title":"Integrasi Ilmu-Ilmu Islam","type":"article-journal","volume":"1"},"uris":["http://www.mendeley.com/documents/?uuid=0de76c31-a060-41ed-a7f6-c949506d6705"]}],"mendeley":{"formattedCitation":"(Fathul Mufid, 2013)","plainTextFormattedCitation":"(Fathul Mufid, 2013)","previouslyFormattedCitation":"(Fathul Mufid, 2013)"},"properties":{"noteIndex":0},"schema":"https://github.com/citation-style-language/schema/raw/master/csl-citation.json"}</w:instrText>
      </w:r>
      <w:r w:rsidRPr="00AF280B">
        <w:rPr>
          <w:rFonts w:ascii="Bookman Old Style" w:hAnsi="Bookman Old Style"/>
        </w:rPr>
        <w:fldChar w:fldCharType="separate"/>
      </w:r>
      <w:r w:rsidRPr="00AF280B">
        <w:rPr>
          <w:rFonts w:ascii="Bookman Old Style" w:hAnsi="Bookman Old Style"/>
          <w:noProof/>
        </w:rPr>
        <w:t>(</w:t>
      </w:r>
      <w:proofErr w:type="spellStart"/>
      <w:r w:rsidRPr="00AF280B">
        <w:rPr>
          <w:rFonts w:ascii="Bookman Old Style" w:hAnsi="Bookman Old Style"/>
          <w:noProof/>
        </w:rPr>
        <w:t>Fathul</w:t>
      </w:r>
      <w:proofErr w:type="spellEnd"/>
      <w:r w:rsidRPr="00AF280B">
        <w:rPr>
          <w:rFonts w:ascii="Bookman Old Style" w:hAnsi="Bookman Old Style"/>
          <w:noProof/>
        </w:rPr>
        <w:t xml:space="preserve"> Mufid, 2013)</w:t>
      </w:r>
      <w:r w:rsidRPr="00AF280B">
        <w:rPr>
          <w:rFonts w:ascii="Bookman Old Style" w:hAnsi="Bookman Old Style"/>
        </w:rPr>
        <w:fldChar w:fldCharType="end"/>
      </w:r>
    </w:p>
    <w:p w14:paraId="116835B0" w14:textId="77777777" w:rsidR="00E85CD1" w:rsidRPr="00AF280B" w:rsidRDefault="00E85CD1" w:rsidP="00E85CD1">
      <w:pPr>
        <w:pStyle w:val="BodyText"/>
        <w:ind w:firstLine="567"/>
        <w:jc w:val="both"/>
        <w:rPr>
          <w:rFonts w:ascii="Bookman Old Style" w:hAnsi="Bookman Old Style"/>
        </w:rPr>
      </w:pPr>
      <w:r w:rsidRPr="00AF280B">
        <w:rPr>
          <w:rFonts w:ascii="Bookman Old Style" w:hAnsi="Bookman Old Style"/>
        </w:rPr>
        <w:t xml:space="preserve">Education in this era of globalization cannot be separated from the understanding of secularization in education. Namely, there is a separation between the interests of the world and the interests of the hereafter which ultimately becomes a challenge that must be faced by Islamic education. Secularization in religion actually brings new challenges in placing the relationship between science and religion. Problems like this make the relationship between science and religion between Islamic and Western thought have differences in their meaning. </w:t>
      </w:r>
      <w:proofErr w:type="gramStart"/>
      <w:r w:rsidRPr="00AF280B">
        <w:rPr>
          <w:rFonts w:ascii="Bookman Old Style" w:hAnsi="Bookman Old Style"/>
        </w:rPr>
        <w:t>Where the thinking of Westerners who are very influenced by understanding uses a rational approach to religious teachings.</w:t>
      </w:r>
      <w:proofErr w:type="gramEnd"/>
    </w:p>
    <w:p w14:paraId="65E06EB6" w14:textId="77777777" w:rsidR="00E85CD1" w:rsidRPr="00AF280B" w:rsidRDefault="00E85CD1" w:rsidP="00E85CD1">
      <w:pPr>
        <w:pStyle w:val="BodyText"/>
        <w:ind w:firstLine="567"/>
        <w:jc w:val="both"/>
        <w:rPr>
          <w:rFonts w:ascii="Bookman Old Style" w:hAnsi="Bookman Old Style"/>
        </w:rPr>
      </w:pPr>
      <w:r w:rsidRPr="00AF280B">
        <w:rPr>
          <w:rFonts w:ascii="Bookman Old Style" w:hAnsi="Bookman Old Style"/>
        </w:rPr>
        <w:t xml:space="preserve">The process of unifying religious values </w:t>
      </w:r>
      <w:r w:rsidRPr="00AF280B">
        <w:t>​​</w:t>
      </w:r>
      <w:r w:rsidRPr="00AF280B">
        <w:rPr>
          <w:rFonts w:ascii="Bookman Old Style" w:hAnsi="Bookman Old Style"/>
        </w:rPr>
        <w:t xml:space="preserve">with science because of the historically based secularization process is indeed happening. Because the scientific development of religious material/values </w:t>
      </w:r>
      <w:r w:rsidRPr="00AF280B">
        <w:t>​​</w:t>
      </w:r>
      <w:r w:rsidRPr="00AF280B">
        <w:rPr>
          <w:rFonts w:ascii="Bookman Old Style" w:hAnsi="Bookman Old Style"/>
        </w:rPr>
        <w:t>is too strong, it leads to critically analyze the relationship between science, philosophy and religion. Based on past events, there has been tension between science and religion, even to a very extreme point, as has been experienced by Galileo and several other scientists. From among thinkers there is even hatred in his view of religion.</w:t>
      </w:r>
    </w:p>
    <w:p w14:paraId="6E042AC9" w14:textId="77777777" w:rsidR="00E85CD1" w:rsidRPr="00AF280B" w:rsidRDefault="00E85CD1" w:rsidP="00E85CD1">
      <w:pPr>
        <w:pStyle w:val="BodyText"/>
        <w:ind w:firstLine="567"/>
        <w:jc w:val="both"/>
        <w:rPr>
          <w:rFonts w:ascii="Bookman Old Style" w:hAnsi="Bookman Old Style"/>
        </w:rPr>
      </w:pPr>
      <w:r w:rsidRPr="00AF280B">
        <w:rPr>
          <w:rFonts w:ascii="Bookman Old Style" w:hAnsi="Bookman Old Style"/>
        </w:rPr>
        <w:t xml:space="preserve">With the progress in science, especially in the fields of science and religion, it is considered that it has nothing to do with religion, religion is only considered as a separate component of developing science. However, the tension between the thinking that separates science and religion began to improve with the meaning when both of them realized that the two sources of knowledge, namely religion and science, both present </w:t>
      </w:r>
      <w:proofErr w:type="gramStart"/>
      <w:r w:rsidRPr="00AF280B">
        <w:rPr>
          <w:rFonts w:ascii="Bookman Old Style" w:hAnsi="Bookman Old Style"/>
        </w:rPr>
        <w:t>truth</w:t>
      </w:r>
      <w:proofErr w:type="gramEnd"/>
      <w:r w:rsidRPr="00AF280B">
        <w:rPr>
          <w:rFonts w:ascii="Bookman Old Style" w:hAnsi="Bookman Old Style"/>
        </w:rPr>
        <w:t xml:space="preserve"> in shaping understanding to humans. Based on this, the two began to realize that they must have joint discussions to jointly explain everything that is happening in this universe, and stated that with science and religion, a harmonious and humane life would be created.</w:t>
      </w:r>
    </w:p>
    <w:p w14:paraId="30EA45B9" w14:textId="77777777" w:rsidR="00E85CD1" w:rsidRPr="00AF280B" w:rsidRDefault="00E85CD1" w:rsidP="00E85CD1">
      <w:pPr>
        <w:pStyle w:val="BodyText"/>
        <w:ind w:firstLine="567"/>
        <w:jc w:val="both"/>
        <w:rPr>
          <w:rFonts w:ascii="Bookman Old Style" w:hAnsi="Bookman Old Style"/>
        </w:rPr>
      </w:pPr>
      <w:r w:rsidRPr="00AF280B">
        <w:rPr>
          <w:rFonts w:ascii="Bookman Old Style" w:hAnsi="Bookman Old Style"/>
        </w:rPr>
        <w:t xml:space="preserve">It is understood that science based on sensory observations can construct a worldview as well as philosophy. With a wider range of areas, namely not only physical but also </w:t>
      </w:r>
      <w:proofErr w:type="gramStart"/>
      <w:r w:rsidRPr="00AF280B">
        <w:rPr>
          <w:rFonts w:ascii="Bookman Old Style" w:hAnsi="Bookman Old Style"/>
        </w:rPr>
        <w:t>metaphysical,</w:t>
      </w:r>
      <w:proofErr w:type="gramEnd"/>
      <w:r w:rsidRPr="00AF280B">
        <w:rPr>
          <w:rFonts w:ascii="Bookman Old Style" w:hAnsi="Bookman Old Style"/>
        </w:rPr>
        <w:t xml:space="preserve"> the world view of philosophy is much broader and comprehensive. This philosophical worldview is able to complement the limitations of science. In the view of philosophers, humans have a very noble position and do not only consist of mechanical elements. Humans have the ability to become dignified creatures based on moral actions and conscience which also has freedom of will. In addition to these elements, the most important thing that humans have is self-awareness and reason which can find their estuary in spiritual life which is believed to guarantee not only life in this world but also life </w:t>
      </w:r>
      <w:r w:rsidRPr="00AF280B">
        <w:rPr>
          <w:rFonts w:ascii="Bookman Old Style" w:hAnsi="Bookman Old Style"/>
        </w:rPr>
        <w:lastRenderedPageBreak/>
        <w:t>after the world.</w:t>
      </w:r>
      <w:r w:rsidRPr="00AF280B">
        <w:rPr>
          <w:rStyle w:val="FootnoteReference"/>
          <w:rFonts w:ascii="Bookman Old Style" w:hAnsi="Bookman Old Style"/>
        </w:rPr>
        <w:fldChar w:fldCharType="begin" w:fldLock="1"/>
      </w:r>
      <w:r w:rsidRPr="00AF280B">
        <w:rPr>
          <w:rFonts w:ascii="Bookman Old Style" w:hAnsi="Bookman Old Style"/>
        </w:rPr>
        <w:instrText>ADDIN CSL_CITATION {"citationItems":[{"id":"ITEM-1","itemData":{"author":[{"dropping-particle":"","family":"Susanto","given":"Happy","non-dropping-particle":"","parse-names":false,"suffix":""}],"id":"ITEM-1","issue":"November","issued":{"date-parts":[["2015"]]},"page":"730-738","title":"PENGETAHUAN MENUJU PENDIDIKAN BERKEMAJUAN","type":"article-journal"},"uris":["http://www.mendeley.com/documents/?uuid=03dd0981-0069-4b50-b507-ae236e63876e"]}],"mendeley":{"formattedCitation":"(Susanto, 2015)","plainTextFormattedCitation":"(Susanto, 2015)","previouslyFormattedCitation":"(Susanto, 2015)"},"properties":{"noteIndex":0},"schema":"https://github.com/citation-style-language/schema/raw/master/csl-citation.json"}</w:instrText>
      </w:r>
      <w:r w:rsidRPr="00AF280B">
        <w:rPr>
          <w:rStyle w:val="FootnoteReference"/>
          <w:rFonts w:ascii="Bookman Old Style" w:hAnsi="Bookman Old Style"/>
        </w:rPr>
        <w:fldChar w:fldCharType="separate"/>
      </w:r>
      <w:r w:rsidRPr="00AF280B">
        <w:rPr>
          <w:rFonts w:ascii="Bookman Old Style" w:hAnsi="Bookman Old Style"/>
          <w:noProof/>
        </w:rPr>
        <w:t>(</w:t>
      </w:r>
      <w:proofErr w:type="spellStart"/>
      <w:r w:rsidRPr="00AF280B">
        <w:rPr>
          <w:rFonts w:ascii="Bookman Old Style" w:hAnsi="Bookman Old Style"/>
          <w:noProof/>
        </w:rPr>
        <w:t>Susanto</w:t>
      </w:r>
      <w:proofErr w:type="spellEnd"/>
      <w:r w:rsidRPr="00AF280B">
        <w:rPr>
          <w:rFonts w:ascii="Bookman Old Style" w:hAnsi="Bookman Old Style"/>
          <w:noProof/>
        </w:rPr>
        <w:t>, 2015)</w:t>
      </w:r>
      <w:r w:rsidRPr="00AF280B">
        <w:rPr>
          <w:rStyle w:val="FootnoteReference"/>
          <w:rFonts w:ascii="Bookman Old Style" w:hAnsi="Bookman Old Style"/>
        </w:rPr>
        <w:fldChar w:fldCharType="end"/>
      </w:r>
    </w:p>
    <w:p w14:paraId="2681A8D8" w14:textId="77777777" w:rsidR="00E85CD1" w:rsidRPr="00AF280B" w:rsidRDefault="00E85CD1" w:rsidP="00E85CD1">
      <w:pPr>
        <w:pStyle w:val="BodyText"/>
        <w:ind w:firstLine="567"/>
        <w:jc w:val="both"/>
        <w:rPr>
          <w:rFonts w:ascii="Bookman Old Style" w:hAnsi="Bookman Old Style"/>
        </w:rPr>
      </w:pPr>
      <w:r w:rsidRPr="00AF280B">
        <w:rPr>
          <w:rFonts w:ascii="Bookman Old Style" w:hAnsi="Bookman Old Style"/>
        </w:rPr>
        <w:t>The main problem begins when mankind living in modern times begins to question the existence of God and expects the promises of worldly pleasures offered by mankind which are identical to humans in the Western world. Modern humans argue that this existing nature runs gradually according to its stages with forms creating each other by itself and that nature does not depend on things that exist outside it. The universe based on the Western world assumes that nature is something that is eternal in its existence and develops according to its own laws and does not depend on God's law as the creator of the universe. Happiness in the view of modern humans is defined as the source of the world that can be seen and felt by the five senses, but its development always coincides with the development and progress of science that is capable and can be achieved by mankind as a whole.</w:t>
      </w:r>
      <w:r w:rsidRPr="00AF280B">
        <w:rPr>
          <w:rFonts w:ascii="Bookman Old Style" w:hAnsi="Bookman Old Style"/>
        </w:rPr>
        <w:fldChar w:fldCharType="begin" w:fldLock="1"/>
      </w:r>
      <w:r w:rsidRPr="00AF280B">
        <w:rPr>
          <w:rFonts w:ascii="Bookman Old Style" w:hAnsi="Bookman Old Style"/>
        </w:rPr>
        <w:instrText>ADDIN CSL_CITATION {"citationItems":[{"id":"ITEM-1","itemData":{"author":[{"dropping-particle":"","family":"Larasati","given":"Nurazizah","non-dropping-particle":"","parse-names":false,"suffix":""}],"container-title":"Jpa","id":"ITEM-1","issued":{"date-parts":[["2020"]]},"page":"113-124","title":"Integrasi Ilmu Pengetahuan dan Ilmu Agama","type":"article-journal","volume":"21"},"uris":["http://www.mendeley.com/documents/?uuid=79a1c7d8-8206-4500-b122-b393d9e3de1b"]}],"mendeley":{"formattedCitation":"(Larasati, 2020)","plainTextFormattedCitation":"(Larasati, 2020)","previouslyFormattedCitation":"(Larasati, 2020)"},"properties":{"noteIndex":0},"schema":"https://github.com/citation-style-language/schema/raw/master/csl-citation.json"}</w:instrText>
      </w:r>
      <w:r w:rsidRPr="00AF280B">
        <w:rPr>
          <w:rFonts w:ascii="Bookman Old Style" w:hAnsi="Bookman Old Style"/>
        </w:rPr>
        <w:fldChar w:fldCharType="separate"/>
      </w:r>
      <w:r w:rsidRPr="00AF280B">
        <w:rPr>
          <w:rFonts w:ascii="Bookman Old Style" w:hAnsi="Bookman Old Style"/>
          <w:noProof/>
        </w:rPr>
        <w:t>(</w:t>
      </w:r>
      <w:proofErr w:type="spellStart"/>
      <w:r w:rsidRPr="00AF280B">
        <w:rPr>
          <w:rFonts w:ascii="Bookman Old Style" w:hAnsi="Bookman Old Style"/>
          <w:noProof/>
        </w:rPr>
        <w:t>Larasati</w:t>
      </w:r>
      <w:proofErr w:type="spellEnd"/>
      <w:r w:rsidRPr="00AF280B">
        <w:rPr>
          <w:rFonts w:ascii="Bookman Old Style" w:hAnsi="Bookman Old Style"/>
          <w:noProof/>
        </w:rPr>
        <w:t>, 2020)</w:t>
      </w:r>
      <w:r w:rsidRPr="00AF280B">
        <w:rPr>
          <w:rFonts w:ascii="Bookman Old Style" w:hAnsi="Bookman Old Style"/>
        </w:rPr>
        <w:fldChar w:fldCharType="end"/>
      </w:r>
      <w:r w:rsidRPr="00AF280B">
        <w:rPr>
          <w:rFonts w:ascii="Bookman Old Style" w:hAnsi="Bookman Old Style"/>
        </w:rPr>
        <w:t xml:space="preserve"> </w:t>
      </w:r>
    </w:p>
    <w:p w14:paraId="573729C1" w14:textId="77777777" w:rsidR="00E85CD1" w:rsidRPr="00AF280B" w:rsidRDefault="00E85CD1" w:rsidP="00E85CD1">
      <w:pPr>
        <w:pStyle w:val="BodyText"/>
        <w:ind w:firstLine="567"/>
        <w:jc w:val="both"/>
        <w:rPr>
          <w:rFonts w:ascii="Bookman Old Style" w:hAnsi="Bookman Old Style"/>
        </w:rPr>
      </w:pPr>
      <w:r w:rsidRPr="00AF280B">
        <w:rPr>
          <w:rFonts w:ascii="Bookman Old Style" w:hAnsi="Bookman Old Style"/>
        </w:rPr>
        <w:t>In the historical study of philosophy, the beginning to acquire knowledge can usually be through one of the four methods offered, namely: first, that knowledge is actually a person's curiosity since birth; second, that the knowledge that a person acquires is based on reason; third, that the knowledge obtained by humans is based on the special senses possessed by humans such as hearing, kissing, and touching; and fourth that the knowledge obtained by humans comes from direct appreciation or inspiration obtained from the results of the analysis.</w:t>
      </w:r>
      <w:r w:rsidRPr="00AF280B">
        <w:rPr>
          <w:rFonts w:ascii="Bookman Old Style" w:hAnsi="Bookman Old Style"/>
        </w:rPr>
        <w:fldChar w:fldCharType="begin" w:fldLock="1"/>
      </w:r>
      <w:r w:rsidRPr="00AF280B">
        <w:rPr>
          <w:rFonts w:ascii="Bookman Old Style" w:hAnsi="Bookman Old Style"/>
        </w:rPr>
        <w:instrText>ADDIN CSL_CITATION {"citationItems":[{"id":"ITEM-1","itemData":{"ISBN":"9786239423995","abstract":"Seiring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Marzuki","given":"I","non-dropping-particle":"","parse-names":false,"suffix":""},{"dropping-particle":"","family":"Iqbal","given":"M","non-dropping-particle":"","parse-names":false,"suffix":""},{"dropping-particle":"","family":"Reza","given":"A M","non-dropping-particle":"","parse-names":false,"suffix":""},{"dropping-particle":"","family":"Artawan","given":"I P","non-dropping-particle":"","parse-names":false,"suffix":""},{"dropping-particle":"","family":"Ely","given":"A","non-dropping-particle":"","parse-names":false,"suffix":""},{"dropping-particle":"","family":"...","given":"","non-dropping-particle":"","parse-names":false,"suffix":""}],"id":"ITEM-1","issued":{"date-parts":[["2021"]]},"number-of-pages":"342","title":"Filsafat Ilmu Pengetahuan","type":"book"},"uris":["http://www.mendeley.com/documents/?uuid=beec8e0e-2c62-4d1b-91f1-6260cff3e8c4"]}],"mendeley":{"formattedCitation":"(Marzuki et al., 2021)","plainTextFormattedCitation":"(Marzuki et al., 2021)","previouslyFormattedCitation":"(Marzuki et al., 2021)"},"properties":{"noteIndex":0},"schema":"https://github.com/citation-style-language/schema/raw/master/csl-citation.json"}</w:instrText>
      </w:r>
      <w:r w:rsidRPr="00AF280B">
        <w:rPr>
          <w:rFonts w:ascii="Bookman Old Style" w:hAnsi="Bookman Old Style"/>
        </w:rPr>
        <w:fldChar w:fldCharType="separate"/>
      </w:r>
      <w:r w:rsidRPr="00AF280B">
        <w:rPr>
          <w:rFonts w:ascii="Bookman Old Style" w:hAnsi="Bookman Old Style"/>
          <w:noProof/>
        </w:rPr>
        <w:t>(</w:t>
      </w:r>
      <w:proofErr w:type="spellStart"/>
      <w:r w:rsidRPr="00AF280B">
        <w:rPr>
          <w:rFonts w:ascii="Bookman Old Style" w:hAnsi="Bookman Old Style"/>
          <w:noProof/>
        </w:rPr>
        <w:t>Marzuki</w:t>
      </w:r>
      <w:proofErr w:type="spellEnd"/>
      <w:r w:rsidRPr="00AF280B">
        <w:rPr>
          <w:rFonts w:ascii="Bookman Old Style" w:hAnsi="Bookman Old Style"/>
          <w:noProof/>
        </w:rPr>
        <w:t xml:space="preserve"> et al., 2021)</w:t>
      </w:r>
      <w:r w:rsidRPr="00AF280B">
        <w:rPr>
          <w:rFonts w:ascii="Bookman Old Style" w:hAnsi="Bookman Old Style"/>
        </w:rPr>
        <w:fldChar w:fldCharType="end"/>
      </w:r>
    </w:p>
    <w:p w14:paraId="7A49AF4B" w14:textId="77777777" w:rsidR="00E85CD1" w:rsidRPr="00AF280B" w:rsidRDefault="00E85CD1" w:rsidP="00E85CD1">
      <w:pPr>
        <w:pStyle w:val="BodyText"/>
        <w:ind w:firstLine="567"/>
        <w:jc w:val="both"/>
        <w:rPr>
          <w:rFonts w:ascii="Bookman Old Style" w:hAnsi="Bookman Old Style"/>
        </w:rPr>
      </w:pPr>
      <w:proofErr w:type="gramStart"/>
      <w:r w:rsidRPr="00AF280B">
        <w:rPr>
          <w:rFonts w:ascii="Bookman Old Style" w:hAnsi="Bookman Old Style"/>
        </w:rPr>
        <w:t>In analyzing the integration of knowledge in Islam.</w:t>
      </w:r>
      <w:proofErr w:type="gramEnd"/>
      <w:r w:rsidRPr="00AF280B">
        <w:rPr>
          <w:rFonts w:ascii="Bookman Old Style" w:hAnsi="Bookman Old Style"/>
        </w:rPr>
        <w:t xml:space="preserve"> The integration of science referred to here is the totality of all general sciences with religious sciences not being mixed, so that it can eliminate the study of philosophy both ontology, epistemology and axiology, but based on the efforts made to combine all the sciences intended both general science and religious science, </w:t>
      </w:r>
      <w:proofErr w:type="gramStart"/>
      <w:r w:rsidRPr="00AF280B">
        <w:rPr>
          <w:rFonts w:ascii="Bookman Old Style" w:hAnsi="Bookman Old Style"/>
        </w:rPr>
        <w:t>discuss ,</w:t>
      </w:r>
      <w:proofErr w:type="gramEnd"/>
      <w:r w:rsidRPr="00AF280B">
        <w:rPr>
          <w:rFonts w:ascii="Bookman Old Style" w:hAnsi="Bookman Old Style"/>
        </w:rPr>
        <w:t xml:space="preserve"> communicate, and bring the two together, so that between these sciences can become a unified science. </w:t>
      </w:r>
      <w:proofErr w:type="gramStart"/>
      <w:r w:rsidRPr="00AF280B">
        <w:rPr>
          <w:rFonts w:ascii="Bookman Old Style" w:hAnsi="Bookman Old Style"/>
        </w:rPr>
        <w:t>similarities</w:t>
      </w:r>
      <w:proofErr w:type="gramEnd"/>
      <w:r w:rsidRPr="00AF280B">
        <w:rPr>
          <w:rFonts w:ascii="Bookman Old Style" w:hAnsi="Bookman Old Style"/>
        </w:rPr>
        <w:t>, and serve not only for the sake of science itself, but in accordance with its main function, namely providing information, explanations, conveniences and guidelines for humans in responding to various life phenomena.</w:t>
      </w:r>
    </w:p>
    <w:p w14:paraId="77D6DCCF" w14:textId="77777777" w:rsidR="00E85CD1" w:rsidRPr="00AF280B" w:rsidRDefault="00E85CD1" w:rsidP="00E85CD1">
      <w:pPr>
        <w:pStyle w:val="BodyText"/>
        <w:ind w:firstLine="567"/>
        <w:jc w:val="both"/>
        <w:rPr>
          <w:rFonts w:ascii="Bookman Old Style" w:hAnsi="Bookman Old Style"/>
        </w:rPr>
      </w:pPr>
      <w:r w:rsidRPr="00AF280B">
        <w:rPr>
          <w:rFonts w:ascii="Bookman Old Style" w:hAnsi="Bookman Old Style"/>
        </w:rPr>
        <w:t xml:space="preserve">The study of the integration of knowledge has actually been embryonic for a long time, but in fact until now it has not been completed so that in practice each Islamic educational institution, whether from primary, secondary, and higher education institutions, has different criteria and ways of implementing it. </w:t>
      </w:r>
      <w:proofErr w:type="gramStart"/>
      <w:r w:rsidRPr="00AF280B">
        <w:rPr>
          <w:rFonts w:ascii="Bookman Old Style" w:hAnsi="Bookman Old Style"/>
        </w:rPr>
        <w:t>its</w:t>
      </w:r>
      <w:proofErr w:type="gramEnd"/>
      <w:r w:rsidRPr="00AF280B">
        <w:rPr>
          <w:rFonts w:ascii="Bookman Old Style" w:hAnsi="Bookman Old Style"/>
        </w:rPr>
        <w:t xml:space="preserve"> implementation in the integration of this knowledge.</w:t>
      </w:r>
    </w:p>
    <w:p w14:paraId="2863FB5C" w14:textId="77777777" w:rsidR="00E85CD1" w:rsidRDefault="00E85CD1" w:rsidP="00E85CD1">
      <w:pPr>
        <w:pStyle w:val="BodyText"/>
        <w:ind w:firstLine="567"/>
        <w:jc w:val="both"/>
        <w:rPr>
          <w:rFonts w:ascii="Bookman Old Style" w:hAnsi="Bookman Old Style"/>
        </w:rPr>
      </w:pPr>
      <w:r w:rsidRPr="00AF280B">
        <w:rPr>
          <w:rFonts w:ascii="Bookman Old Style" w:hAnsi="Bookman Old Style"/>
        </w:rPr>
        <w:t xml:space="preserve">Knowledge in general has a very important role and function in Islam, because knowledge is one of the things for progress in the present or in the future. Even though science tries hard to find order in an ongoing system, there is a causal relationship that occurs and the goals to be achieved in this universe. The knowledge that will be developed must be useful for all mankind with the aim of improving it in the context of serving Allah </w:t>
      </w:r>
      <w:proofErr w:type="spellStart"/>
      <w:r w:rsidRPr="00AF280B">
        <w:rPr>
          <w:rFonts w:ascii="Bookman Old Style" w:hAnsi="Bookman Old Style"/>
        </w:rPr>
        <w:t>swt</w:t>
      </w:r>
      <w:proofErr w:type="spellEnd"/>
      <w:r w:rsidRPr="00AF280B">
        <w:rPr>
          <w:rFonts w:ascii="Bookman Old Style" w:hAnsi="Bookman Old Style"/>
        </w:rPr>
        <w:t xml:space="preserve">., because Allah </w:t>
      </w:r>
      <w:proofErr w:type="spellStart"/>
      <w:r w:rsidRPr="00AF280B">
        <w:rPr>
          <w:rFonts w:ascii="Bookman Old Style" w:hAnsi="Bookman Old Style"/>
        </w:rPr>
        <w:t>swt</w:t>
      </w:r>
      <w:proofErr w:type="spellEnd"/>
      <w:r w:rsidRPr="00AF280B">
        <w:rPr>
          <w:rFonts w:ascii="Bookman Old Style" w:hAnsi="Bookman Old Style"/>
        </w:rPr>
        <w:t xml:space="preserve">., who has created and subdued the sun, moon, stars and everything in the sky and on earth for all people. </w:t>
      </w:r>
      <w:proofErr w:type="gramStart"/>
      <w:r w:rsidRPr="00AF280B">
        <w:rPr>
          <w:rFonts w:ascii="Bookman Old Style" w:hAnsi="Bookman Old Style"/>
        </w:rPr>
        <w:t>man</w:t>
      </w:r>
      <w:proofErr w:type="gramEnd"/>
      <w:r w:rsidRPr="00AF280B">
        <w:rPr>
          <w:rFonts w:ascii="Bookman Old Style" w:hAnsi="Bookman Old Style"/>
        </w:rPr>
        <w:t xml:space="preserve">. Science must also be developed based on religious values </w:t>
      </w:r>
      <w:r w:rsidRPr="00AF280B">
        <w:t>​​</w:t>
      </w:r>
      <w:r w:rsidRPr="00AF280B">
        <w:rPr>
          <w:rFonts w:ascii="Bookman Old Style" w:hAnsi="Bookman Old Style"/>
        </w:rPr>
        <w:t xml:space="preserve">by not causing damage either </w:t>
      </w:r>
      <w:proofErr w:type="spellStart"/>
      <w:r w:rsidRPr="00AF280B">
        <w:rPr>
          <w:rFonts w:ascii="Bookman Old Style" w:hAnsi="Bookman Old Style"/>
          <w:i/>
        </w:rPr>
        <w:t>afaq</w:t>
      </w:r>
      <w:proofErr w:type="spellEnd"/>
      <w:r w:rsidRPr="00AF280B">
        <w:rPr>
          <w:rFonts w:ascii="Bookman Old Style" w:hAnsi="Bookman Old Style"/>
        </w:rPr>
        <w:t xml:space="preserve"> (the entire universe both on earth and the entire planet that has been created) or </w:t>
      </w:r>
      <w:proofErr w:type="spellStart"/>
      <w:r w:rsidRPr="00AF280B">
        <w:rPr>
          <w:rFonts w:ascii="Bookman Old Style" w:hAnsi="Bookman Old Style"/>
          <w:i/>
        </w:rPr>
        <w:t>anfus</w:t>
      </w:r>
      <w:proofErr w:type="spellEnd"/>
      <w:r w:rsidRPr="00AF280B">
        <w:rPr>
          <w:rFonts w:ascii="Bookman Old Style" w:hAnsi="Bookman Old Style"/>
        </w:rPr>
        <w:t xml:space="preserve"> (human beings themselves).</w:t>
      </w:r>
      <w:r w:rsidRPr="00AF280B">
        <w:rPr>
          <w:rFonts w:ascii="Bookman Old Style" w:hAnsi="Bookman Old Style"/>
        </w:rPr>
        <w:fldChar w:fldCharType="begin" w:fldLock="1"/>
      </w:r>
      <w:r w:rsidRPr="00AF280B">
        <w:rPr>
          <w:rFonts w:ascii="Bookman Old Style" w:hAnsi="Bookman Old Style"/>
        </w:rPr>
        <w:instrText>ADDIN CSL_CITATION {"citationItems":[{"id":"ITEM-1","itemData":{"DOI":"10.37680/adabiya.v15i02.268","ISSN":"1907-1191","abstract":"The debate of experts regarding the perspective of science in Islam is still ongoing. The paradigm of the islamization of science emerged due to the feeling of the Muslims backwardness from advanced Western civilization. This study aims to elaborate on various views of Muslim scholars on the concept of islamization of science. Employing a literature study using descriptive qualitative research, this study indicates that some religious experts assume that there should be no dichotomy between religious and science in general. Religion must be the foundation of every science because they believe that everything, including science, is sourced from Allah. In essence, there is no separation between religion and every scientific discipline. But the Western thinkers have other views that they focus on the development of science in a positive-empirical aspect. The object of knowledge must be observable. They do not recognize the source and method of development of science in which Muslims use the senses, reason, and intuition. The author argues that somebody must support the idea of the islamization of science to restore knowledge according to its nature. The advancement of modern science must lead a Muslim to increase faith in Allah.\r Perdebatan para pakar mengenai cara pandang konsep ilmu pengetahuan dalam Islam masih belum berakhir. Paradigma islamisasi ilmu pengetahuan muncul di tengah kondisi tertinggalnya umat Islam dari peradaban Barat yang sudah maju. Tulisan ini bertujuan untuk mengelaborasi berbagai pandangan cendekiawan kontemporer tentang konsep islamisasi ilmu pengetahuan. Kajian ini merupakan studi kepustakaan dengan menggunakan jenis penelitian kualitatif deskriptif. Hasil penelitian menunjukkan bahwa agamawan menganggap tidak boleh ada dikotomi antara ilmu pengetahuan agama dan umum. Agama harus menjadi landasan setiap ilmu pengetahuan yang ada karena mereka meyakini bahwa segala sesuatu yang ada termasuk ilmu pengetahuan adalah bersumber dari Allah Swt., sehingga pada hakikatnya tidak ada sekularisme antara agama dengan setiap cabang disiplin ilmu pengetahuan. Namun para pemikir Barat memiliki tinjauan lain. Mereka hanya menitikberatkan pengembangan ilmu pengetahuan secara positif-empiris. Objek pengetahuan harus dapat diobservasi. Mereka tidak mengakui sumber dan metode pengembangan ilmu pengetahuan muslim yang menggunakan panca indra, akal, dan intuisi. Penulis berpendapat gagasan islamisasi ilmu pengetahuan ini harus didukung sebagai upaya me…","author":[{"dropping-particle":"","family":"Hilmi","given":"Mustofa","non-dropping-particle":"","parse-names":false,"suffix":""}],"container-title":"Al-Adabiya: Jurnal Kebudayaan dan Keagamaan","id":"ITEM-1","issue":"02","issued":{"date-parts":[["2020"]]},"page":"251-269","title":"Islamisasi Ilmu Pengetahuan: Pergulatan Pemikiran Cendekiawan Kontemporer","type":"article-journal","volume":"15"},"uris":["http://www.mendeley.com/documents/?uuid=29414aaa-2a57-4a40-8818-aafc93c33dc3"]}],"mendeley":{"formattedCitation":"(Hilmi, 2020)","plainTextFormattedCitation":"(Hilmi, 2020)","previouslyFormattedCitation":"(Hilmi, 2020)"},"properties":{"noteIndex":0},"schema":"https://github.com/citation-style-language/schema/raw/master/csl-citation.json"}</w:instrText>
      </w:r>
      <w:r w:rsidRPr="00AF280B">
        <w:rPr>
          <w:rFonts w:ascii="Bookman Old Style" w:hAnsi="Bookman Old Style"/>
        </w:rPr>
        <w:fldChar w:fldCharType="separate"/>
      </w:r>
      <w:r w:rsidRPr="00AF280B">
        <w:rPr>
          <w:rFonts w:ascii="Bookman Old Style" w:hAnsi="Bookman Old Style"/>
          <w:noProof/>
        </w:rPr>
        <w:t>(</w:t>
      </w:r>
      <w:proofErr w:type="spellStart"/>
      <w:r w:rsidRPr="00AF280B">
        <w:rPr>
          <w:rFonts w:ascii="Bookman Old Style" w:hAnsi="Bookman Old Style"/>
          <w:noProof/>
        </w:rPr>
        <w:t>Hilmi</w:t>
      </w:r>
      <w:proofErr w:type="spellEnd"/>
      <w:r w:rsidRPr="00AF280B">
        <w:rPr>
          <w:rFonts w:ascii="Bookman Old Style" w:hAnsi="Bookman Old Style"/>
          <w:noProof/>
        </w:rPr>
        <w:t>, 2020)</w:t>
      </w:r>
      <w:r w:rsidRPr="00AF280B">
        <w:rPr>
          <w:rFonts w:ascii="Bookman Old Style" w:hAnsi="Bookman Old Style"/>
        </w:rPr>
        <w:fldChar w:fldCharType="end"/>
      </w:r>
    </w:p>
    <w:p w14:paraId="666E83D9" w14:textId="1EAED33D" w:rsidR="00E85CD1" w:rsidRPr="00E85CD1" w:rsidRDefault="00E85CD1" w:rsidP="00E85CD1">
      <w:pPr>
        <w:pStyle w:val="BodyText"/>
        <w:ind w:firstLine="567"/>
        <w:jc w:val="both"/>
        <w:rPr>
          <w:rFonts w:ascii="Bookman Old Style" w:hAnsi="Bookman Old Style"/>
        </w:rPr>
      </w:pPr>
      <w:r w:rsidRPr="00AF280B">
        <w:rPr>
          <w:rFonts w:ascii="Bookman Old Style" w:hAnsi="Bookman Old Style"/>
        </w:rPr>
        <w:t xml:space="preserve">Talking about integration means that we are trying to collaborate between science and religion in order to produce new guidelines between the relationship between science and Islam in an effort to revitalize Islamic sciences and values </w:t>
      </w:r>
      <w:r w:rsidRPr="00AF280B">
        <w:t>​​</w:t>
      </w:r>
      <w:r w:rsidRPr="00AF280B">
        <w:rPr>
          <w:rFonts w:ascii="Bookman Old Style" w:hAnsi="Bookman Old Style"/>
        </w:rPr>
        <w:t>that have been considered non-existent. The distinction between religion and science produces different things in their studies, when both seek to explain the truth about the things discussed. The use of methods in religion to explain the truth is generally subjective, that is, it depends on intuition/personal experience and the virtues of the prophet/holy book which was revealed to the prophets and apostles for the guidance of human life. However, it is different from objective science, where science relies more on observation and interpretation of observed events and can be tested for certainty and truth.</w:t>
      </w:r>
    </w:p>
    <w:p w14:paraId="641A006C" w14:textId="77777777" w:rsidR="006E5162" w:rsidRPr="006E5162" w:rsidRDefault="006E5162" w:rsidP="006E5162">
      <w:pPr>
        <w:pStyle w:val="Heading1"/>
        <w:numPr>
          <w:ilvl w:val="0"/>
          <w:numId w:val="0"/>
        </w:numPr>
        <w:ind w:left="360" w:right="843" w:hanging="360"/>
        <w:rPr>
          <w:rFonts w:ascii="Bookman Old Style" w:hAnsi="Bookman Old Style"/>
          <w:sz w:val="22"/>
          <w:szCs w:val="22"/>
        </w:rPr>
      </w:pPr>
      <w:r w:rsidRPr="006E5162">
        <w:rPr>
          <w:rFonts w:ascii="Bookman Old Style" w:hAnsi="Bookman Old Style"/>
          <w:sz w:val="22"/>
          <w:szCs w:val="22"/>
        </w:rPr>
        <w:lastRenderedPageBreak/>
        <w:t>CONCLUSION</w:t>
      </w:r>
    </w:p>
    <w:p w14:paraId="33B77E2D" w14:textId="77777777" w:rsidR="00E85CD1" w:rsidRPr="00AF280B" w:rsidRDefault="00E85CD1" w:rsidP="00E85CD1">
      <w:pPr>
        <w:pStyle w:val="BodyText"/>
        <w:ind w:firstLine="567"/>
        <w:jc w:val="both"/>
        <w:rPr>
          <w:rFonts w:ascii="Bookman Old Style" w:hAnsi="Bookman Old Style"/>
        </w:rPr>
      </w:pPr>
      <w:r w:rsidRPr="00AF280B">
        <w:rPr>
          <w:rFonts w:ascii="Bookman Old Style" w:hAnsi="Bookman Old Style"/>
        </w:rPr>
        <w:t xml:space="preserve">The existence of a distinction between Islam and science can have an impact on the decline of Islamic civilization itself. </w:t>
      </w:r>
      <w:proofErr w:type="gramStart"/>
      <w:r w:rsidRPr="00AF280B">
        <w:rPr>
          <w:rFonts w:ascii="Bookman Old Style" w:hAnsi="Bookman Old Style"/>
        </w:rPr>
        <w:t>On the one hand existential crisis on the other.</w:t>
      </w:r>
      <w:proofErr w:type="gramEnd"/>
      <w:r w:rsidRPr="00AF280B">
        <w:rPr>
          <w:rFonts w:ascii="Bookman Old Style" w:hAnsi="Bookman Old Style"/>
        </w:rPr>
        <w:t xml:space="preserve"> The integration between religious knowledge and science in general should be able to lead Muslims to the achievements of civilization in the field of science as well as moral perfection. Efforts made with the integration of Islam and science have been initiated by Muslim philosophers either through the abolition of western understanding of science, integrating science based on Islamic teachings, producing sciences based on the Koran, and other forms of integration in science.</w:t>
      </w:r>
    </w:p>
    <w:p w14:paraId="2A63C877" w14:textId="77777777" w:rsidR="00E85CD1" w:rsidRDefault="00E85CD1" w:rsidP="00E85CD1">
      <w:pPr>
        <w:pStyle w:val="BodyText"/>
        <w:ind w:firstLine="567"/>
        <w:jc w:val="both"/>
        <w:rPr>
          <w:rFonts w:ascii="Bookman Old Style" w:hAnsi="Bookman Old Style"/>
        </w:rPr>
      </w:pPr>
      <w:r w:rsidRPr="00AF280B">
        <w:rPr>
          <w:rFonts w:ascii="Bookman Old Style" w:hAnsi="Bookman Old Style"/>
        </w:rPr>
        <w:t xml:space="preserve">On the other hand, historical unity is closely related to the awareness of the unity of human solidarity. Muslims are not called a state, nation, or tribe, but a universal </w:t>
      </w:r>
      <w:proofErr w:type="spellStart"/>
      <w:r w:rsidRPr="00AF280B">
        <w:rPr>
          <w:rFonts w:ascii="Bookman Old Style" w:hAnsi="Bookman Old Style"/>
        </w:rPr>
        <w:t>ummah</w:t>
      </w:r>
      <w:proofErr w:type="spellEnd"/>
      <w:r w:rsidRPr="00AF280B">
        <w:rPr>
          <w:rFonts w:ascii="Bookman Old Style" w:hAnsi="Bookman Old Style"/>
        </w:rPr>
        <w:t xml:space="preserve">. </w:t>
      </w:r>
      <w:proofErr w:type="gramStart"/>
      <w:r w:rsidRPr="00AF280B">
        <w:rPr>
          <w:rFonts w:ascii="Bookman Old Style" w:hAnsi="Bookman Old Style"/>
        </w:rPr>
        <w:t xml:space="preserve">The belief that </w:t>
      </w:r>
      <w:proofErr w:type="spellStart"/>
      <w:r w:rsidRPr="00AF280B">
        <w:rPr>
          <w:rFonts w:ascii="Bookman Old Style" w:hAnsi="Bookman Old Style"/>
        </w:rPr>
        <w:t>kaffah</w:t>
      </w:r>
      <w:proofErr w:type="spellEnd"/>
      <w:r w:rsidRPr="00AF280B">
        <w:rPr>
          <w:rFonts w:ascii="Bookman Old Style" w:hAnsi="Bookman Old Style"/>
        </w:rPr>
        <w:t xml:space="preserve"> humans are individuals who are devoted to the welfare of the people.</w:t>
      </w:r>
      <w:proofErr w:type="gramEnd"/>
      <w:r w:rsidRPr="00AF280B">
        <w:rPr>
          <w:rFonts w:ascii="Bookman Old Style" w:hAnsi="Bookman Old Style"/>
        </w:rPr>
        <w:t xml:space="preserve"> The </w:t>
      </w:r>
      <w:proofErr w:type="spellStart"/>
      <w:r w:rsidRPr="00AF280B">
        <w:rPr>
          <w:rFonts w:ascii="Bookman Old Style" w:hAnsi="Bookman Old Style"/>
        </w:rPr>
        <w:t>Ummah</w:t>
      </w:r>
      <w:proofErr w:type="spellEnd"/>
      <w:r w:rsidRPr="00AF280B">
        <w:rPr>
          <w:rFonts w:ascii="Bookman Old Style" w:hAnsi="Bookman Old Style"/>
        </w:rPr>
        <w:t xml:space="preserve"> has the meaning of </w:t>
      </w:r>
      <w:proofErr w:type="gramStart"/>
      <w:r w:rsidRPr="00AF280B">
        <w:rPr>
          <w:rFonts w:ascii="Bookman Old Style" w:hAnsi="Bookman Old Style"/>
        </w:rPr>
        <w:t>trans</w:t>
      </w:r>
      <w:proofErr w:type="gramEnd"/>
      <w:r w:rsidRPr="00AF280B">
        <w:rPr>
          <w:rFonts w:ascii="Bookman Old Style" w:hAnsi="Bookman Old Style"/>
        </w:rPr>
        <w:t xml:space="preserve"> local, non-boundaries, not having geographical, ethnic, cultural and other territorial boundaries. The difference is determined only by piety. In the end, the development of the unity of science and modern science must be based on the principle of mutual benefit. Science should not be directed to the interests and benefits of a particular individual, group, ethnicity, or nation.</w:t>
      </w:r>
    </w:p>
    <w:p w14:paraId="6A82B0A7" w14:textId="510E3F77" w:rsidR="00E85CD1" w:rsidRDefault="00E85CD1" w:rsidP="00E85CD1">
      <w:pPr>
        <w:pStyle w:val="BodyText"/>
        <w:ind w:firstLine="567"/>
        <w:jc w:val="both"/>
        <w:rPr>
          <w:rFonts w:ascii="Bookman Old Style" w:hAnsi="Bookman Old Style"/>
        </w:rPr>
      </w:pPr>
      <w:r w:rsidRPr="00AF280B">
        <w:rPr>
          <w:rFonts w:ascii="Bookman Old Style" w:hAnsi="Bookman Old Style"/>
        </w:rPr>
        <w:t>With an understanding and awareness of the purpose of life, it will have an impact on the unity of the value of knowledge, namely the value of divinity. Religion is the main guide and basis for every human step in this world, so that the efforts made in developing sciences should be in line with the concept of Islamic teachings. It is appropriate that material and spiritual, physical and spiritual, as well as worldly and hereafter always go together in a way that complements one another.</w:t>
      </w:r>
    </w:p>
    <w:p w14:paraId="25B36746" w14:textId="32BFF479" w:rsidR="00A96CCF" w:rsidRDefault="006E5162" w:rsidP="00E85CD1">
      <w:pPr>
        <w:pStyle w:val="Acknowledgement"/>
        <w:ind w:right="843"/>
        <w:rPr>
          <w:rFonts w:ascii="Bookman Old Style" w:hAnsi="Bookman Old Style"/>
          <w:sz w:val="22"/>
          <w:szCs w:val="22"/>
          <w:lang w:val="en-US"/>
        </w:rPr>
      </w:pPr>
      <w:r w:rsidRPr="006E5162">
        <w:rPr>
          <w:rFonts w:ascii="Bookman Old Style" w:hAnsi="Bookman Old Style"/>
          <w:sz w:val="22"/>
          <w:szCs w:val="22"/>
          <w:lang w:val="en-US"/>
        </w:rPr>
        <w:t>REFERENCE</w:t>
      </w:r>
      <w:r w:rsidR="00A96CCF">
        <w:rPr>
          <w:rFonts w:ascii="Bookman Old Style" w:hAnsi="Bookman Old Style"/>
          <w:sz w:val="22"/>
          <w:szCs w:val="22"/>
          <w:lang w:val="en-US"/>
        </w:rPr>
        <w:t>S</w:t>
      </w:r>
    </w:p>
    <w:p w14:paraId="2493E8F6" w14:textId="2FADF5FD" w:rsidR="006E5162" w:rsidRDefault="006E5162" w:rsidP="00E45028">
      <w:pPr>
        <w:pStyle w:val="FootnoteText"/>
        <w:spacing w:line="276" w:lineRule="auto"/>
        <w:jc w:val="both"/>
        <w:rPr>
          <w:rFonts w:ascii="Bookman Old Style" w:hAnsi="Bookman Old Style"/>
          <w:sz w:val="22"/>
          <w:szCs w:val="22"/>
        </w:rPr>
      </w:pPr>
    </w:p>
    <w:p w14:paraId="29E99AA1" w14:textId="77777777" w:rsidR="00E85CD1" w:rsidRPr="00AF280B" w:rsidRDefault="00E85CD1" w:rsidP="00E85CD1">
      <w:pPr>
        <w:widowControl w:val="0"/>
        <w:autoSpaceDE w:val="0"/>
        <w:autoSpaceDN w:val="0"/>
        <w:adjustRightInd w:val="0"/>
        <w:ind w:left="480" w:hanging="480"/>
        <w:rPr>
          <w:rFonts w:ascii="Bookman Old Style" w:hAnsi="Bookman Old Style" w:cs="Times New Roman"/>
          <w:noProof/>
          <w:sz w:val="22"/>
          <w:szCs w:val="22"/>
        </w:rPr>
      </w:pPr>
      <w:r w:rsidRPr="00AF280B">
        <w:rPr>
          <w:rFonts w:ascii="Bookman Old Style" w:hAnsi="Bookman Old Style"/>
          <w:sz w:val="22"/>
          <w:szCs w:val="22"/>
        </w:rPr>
        <w:fldChar w:fldCharType="begin" w:fldLock="1"/>
      </w:r>
      <w:r w:rsidRPr="00AF280B">
        <w:rPr>
          <w:rFonts w:ascii="Bookman Old Style" w:hAnsi="Bookman Old Style"/>
          <w:sz w:val="22"/>
          <w:szCs w:val="22"/>
        </w:rPr>
        <w:instrText xml:space="preserve">ADDIN Mendeley Bibliography CSL_BIBLIOGRAPHY </w:instrText>
      </w:r>
      <w:r w:rsidRPr="00AF280B">
        <w:rPr>
          <w:rFonts w:ascii="Bookman Old Style" w:hAnsi="Bookman Old Style"/>
          <w:sz w:val="22"/>
          <w:szCs w:val="22"/>
        </w:rPr>
        <w:fldChar w:fldCharType="separate"/>
      </w:r>
      <w:r w:rsidRPr="00AF280B">
        <w:rPr>
          <w:rFonts w:ascii="Bookman Old Style" w:hAnsi="Bookman Old Style" w:cs="Times New Roman"/>
          <w:noProof/>
          <w:sz w:val="22"/>
          <w:szCs w:val="22"/>
        </w:rPr>
        <w:t xml:space="preserve">Binti Khalid, A. S., &amp; Putri, I. D. (2020). Analisis Konsep Integrasi Ilmu Dalam Islam. </w:t>
      </w:r>
      <w:r w:rsidRPr="00AF280B">
        <w:rPr>
          <w:rFonts w:ascii="Bookman Old Style" w:hAnsi="Bookman Old Style" w:cs="Times New Roman"/>
          <w:i/>
          <w:iCs/>
          <w:noProof/>
          <w:sz w:val="22"/>
          <w:szCs w:val="22"/>
        </w:rPr>
        <w:t>Wardah</w:t>
      </w:r>
      <w:r w:rsidRPr="00AF280B">
        <w:rPr>
          <w:rFonts w:ascii="Bookman Old Style" w:hAnsi="Bookman Old Style" w:cs="Times New Roman"/>
          <w:noProof/>
          <w:sz w:val="22"/>
          <w:szCs w:val="22"/>
        </w:rPr>
        <w:t xml:space="preserve">, </w:t>
      </w:r>
      <w:r w:rsidRPr="00AF280B">
        <w:rPr>
          <w:rFonts w:ascii="Bookman Old Style" w:hAnsi="Bookman Old Style" w:cs="Times New Roman"/>
          <w:i/>
          <w:iCs/>
          <w:noProof/>
          <w:sz w:val="22"/>
          <w:szCs w:val="22"/>
        </w:rPr>
        <w:t>21</w:t>
      </w:r>
      <w:r w:rsidRPr="00AF280B">
        <w:rPr>
          <w:rFonts w:ascii="Bookman Old Style" w:hAnsi="Bookman Old Style" w:cs="Times New Roman"/>
          <w:noProof/>
          <w:sz w:val="22"/>
          <w:szCs w:val="22"/>
        </w:rPr>
        <w:t>(1), 35–49. https://doi.org/10.19109/wardah.v21i1.5822</w:t>
      </w:r>
    </w:p>
    <w:p w14:paraId="01DDCD89" w14:textId="77777777" w:rsidR="00E85CD1" w:rsidRPr="00AF280B" w:rsidRDefault="00E85CD1" w:rsidP="00E85CD1">
      <w:pPr>
        <w:widowControl w:val="0"/>
        <w:autoSpaceDE w:val="0"/>
        <w:autoSpaceDN w:val="0"/>
        <w:adjustRightInd w:val="0"/>
        <w:ind w:left="480" w:hanging="480"/>
        <w:rPr>
          <w:rFonts w:ascii="Bookman Old Style" w:hAnsi="Bookman Old Style" w:cs="Times New Roman"/>
          <w:noProof/>
          <w:sz w:val="22"/>
          <w:szCs w:val="22"/>
        </w:rPr>
      </w:pPr>
      <w:r w:rsidRPr="00AF280B">
        <w:rPr>
          <w:rFonts w:ascii="Bookman Old Style" w:hAnsi="Bookman Old Style" w:cs="Times New Roman"/>
          <w:noProof/>
          <w:sz w:val="22"/>
          <w:szCs w:val="22"/>
        </w:rPr>
        <w:t xml:space="preserve">Daulay, H. P., Dahlan, Z., Diana, E., Sinulingga, B., &amp; Khairiyah, F. (2020). </w:t>
      </w:r>
      <w:r w:rsidRPr="00AF280B">
        <w:rPr>
          <w:rFonts w:ascii="Bookman Old Style" w:hAnsi="Bookman Old Style" w:cs="Times New Roman"/>
          <w:i/>
          <w:iCs/>
          <w:noProof/>
          <w:sz w:val="22"/>
          <w:szCs w:val="22"/>
        </w:rPr>
        <w:t>Jurnal Kajian Islam Kontemporer ( JURKAM ) Integrasi Ilmu Pengetahuan dalam Perspektif Filsafat Pendidikan Islam Jurnal Kajian Islam Kontemporer ( JURKAM )</w:t>
      </w:r>
      <w:r w:rsidRPr="00AF280B">
        <w:rPr>
          <w:rFonts w:ascii="Bookman Old Style" w:hAnsi="Bookman Old Style" w:cs="Times New Roman"/>
          <w:noProof/>
          <w:sz w:val="22"/>
          <w:szCs w:val="22"/>
        </w:rPr>
        <w:t xml:space="preserve">. </w:t>
      </w:r>
      <w:r w:rsidRPr="00AF280B">
        <w:rPr>
          <w:rFonts w:ascii="Bookman Old Style" w:hAnsi="Bookman Old Style" w:cs="Times New Roman"/>
          <w:i/>
          <w:iCs/>
          <w:noProof/>
          <w:sz w:val="22"/>
          <w:szCs w:val="22"/>
        </w:rPr>
        <w:t>1</w:t>
      </w:r>
      <w:r w:rsidRPr="00AF280B">
        <w:rPr>
          <w:rFonts w:ascii="Bookman Old Style" w:hAnsi="Bookman Old Style" w:cs="Times New Roman"/>
          <w:noProof/>
          <w:sz w:val="22"/>
          <w:szCs w:val="22"/>
        </w:rPr>
        <w:t>(2), 49–58.</w:t>
      </w:r>
    </w:p>
    <w:p w14:paraId="3522B957" w14:textId="77777777" w:rsidR="00E85CD1" w:rsidRPr="00AF280B" w:rsidRDefault="00E85CD1" w:rsidP="00E85CD1">
      <w:pPr>
        <w:widowControl w:val="0"/>
        <w:autoSpaceDE w:val="0"/>
        <w:autoSpaceDN w:val="0"/>
        <w:adjustRightInd w:val="0"/>
        <w:ind w:left="480" w:hanging="480"/>
        <w:rPr>
          <w:rFonts w:ascii="Bookman Old Style" w:hAnsi="Bookman Old Style" w:cs="Times New Roman"/>
          <w:noProof/>
          <w:sz w:val="22"/>
          <w:szCs w:val="22"/>
        </w:rPr>
      </w:pPr>
      <w:r w:rsidRPr="00AF280B">
        <w:rPr>
          <w:rFonts w:ascii="Bookman Old Style" w:hAnsi="Bookman Old Style" w:cs="Times New Roman"/>
          <w:noProof/>
          <w:sz w:val="22"/>
          <w:szCs w:val="22"/>
        </w:rPr>
        <w:t xml:space="preserve">Fathul Mufid. (2013). Integrasi Ilmu-Ilmu Islam. </w:t>
      </w:r>
      <w:r w:rsidRPr="00AF280B">
        <w:rPr>
          <w:rFonts w:ascii="Bookman Old Style" w:hAnsi="Bookman Old Style" w:cs="Times New Roman"/>
          <w:i/>
          <w:iCs/>
          <w:noProof/>
          <w:sz w:val="22"/>
          <w:szCs w:val="22"/>
        </w:rPr>
        <w:t>Equilibrium</w:t>
      </w:r>
      <w:r w:rsidRPr="00AF280B">
        <w:rPr>
          <w:rFonts w:ascii="Bookman Old Style" w:hAnsi="Bookman Old Style" w:cs="Times New Roman"/>
          <w:noProof/>
          <w:sz w:val="22"/>
          <w:szCs w:val="22"/>
        </w:rPr>
        <w:t xml:space="preserve">, </w:t>
      </w:r>
      <w:r w:rsidRPr="00AF280B">
        <w:rPr>
          <w:rFonts w:ascii="Bookman Old Style" w:hAnsi="Bookman Old Style" w:cs="Times New Roman"/>
          <w:i/>
          <w:iCs/>
          <w:noProof/>
          <w:sz w:val="22"/>
          <w:szCs w:val="22"/>
        </w:rPr>
        <w:t>1</w:t>
      </w:r>
      <w:r w:rsidRPr="00AF280B">
        <w:rPr>
          <w:rFonts w:ascii="Bookman Old Style" w:hAnsi="Bookman Old Style" w:cs="Times New Roman"/>
          <w:noProof/>
          <w:sz w:val="22"/>
          <w:szCs w:val="22"/>
        </w:rPr>
        <w:t>(1), 55–71. http://journal.stainkudus.ac.id/index.php/equilibrium/article/view/200</w:t>
      </w:r>
    </w:p>
    <w:p w14:paraId="102D1DC5" w14:textId="77777777" w:rsidR="00E85CD1" w:rsidRPr="00AF280B" w:rsidRDefault="00E85CD1" w:rsidP="00E85CD1">
      <w:pPr>
        <w:widowControl w:val="0"/>
        <w:autoSpaceDE w:val="0"/>
        <w:autoSpaceDN w:val="0"/>
        <w:adjustRightInd w:val="0"/>
        <w:ind w:left="480" w:hanging="480"/>
        <w:rPr>
          <w:rFonts w:ascii="Bookman Old Style" w:hAnsi="Bookman Old Style" w:cs="Times New Roman"/>
          <w:noProof/>
          <w:sz w:val="22"/>
          <w:szCs w:val="22"/>
        </w:rPr>
      </w:pPr>
      <w:r w:rsidRPr="00AF280B">
        <w:rPr>
          <w:rFonts w:ascii="Bookman Old Style" w:hAnsi="Bookman Old Style" w:cs="Times New Roman"/>
          <w:noProof/>
          <w:sz w:val="22"/>
          <w:szCs w:val="22"/>
        </w:rPr>
        <w:t xml:space="preserve">Hilmi, M. (2020). Islamisasi Ilmu Pengetahuan: Pergulatan Pemikiran Cendekiawan Kontemporer. </w:t>
      </w:r>
      <w:r w:rsidRPr="00AF280B">
        <w:rPr>
          <w:rFonts w:ascii="Bookman Old Style" w:hAnsi="Bookman Old Style" w:cs="Times New Roman"/>
          <w:i/>
          <w:iCs/>
          <w:noProof/>
          <w:sz w:val="22"/>
          <w:szCs w:val="22"/>
        </w:rPr>
        <w:t>Al-Adabiya: Jurnal Kebudayaan Dan Keagamaan</w:t>
      </w:r>
      <w:r w:rsidRPr="00AF280B">
        <w:rPr>
          <w:rFonts w:ascii="Bookman Old Style" w:hAnsi="Bookman Old Style" w:cs="Times New Roman"/>
          <w:noProof/>
          <w:sz w:val="22"/>
          <w:szCs w:val="22"/>
        </w:rPr>
        <w:t xml:space="preserve">, </w:t>
      </w:r>
      <w:r w:rsidRPr="00AF280B">
        <w:rPr>
          <w:rFonts w:ascii="Bookman Old Style" w:hAnsi="Bookman Old Style" w:cs="Times New Roman"/>
          <w:i/>
          <w:iCs/>
          <w:noProof/>
          <w:sz w:val="22"/>
          <w:szCs w:val="22"/>
        </w:rPr>
        <w:t>15</w:t>
      </w:r>
      <w:r w:rsidRPr="00AF280B">
        <w:rPr>
          <w:rFonts w:ascii="Bookman Old Style" w:hAnsi="Bookman Old Style" w:cs="Times New Roman"/>
          <w:noProof/>
          <w:sz w:val="22"/>
          <w:szCs w:val="22"/>
        </w:rPr>
        <w:t>(02), 251–269. https://doi.org/10.37680/adabiya.v15i02.268</w:t>
      </w:r>
    </w:p>
    <w:p w14:paraId="2DDBCCE8" w14:textId="77777777" w:rsidR="00E85CD1" w:rsidRPr="00AF280B" w:rsidRDefault="00E85CD1" w:rsidP="00E85CD1">
      <w:pPr>
        <w:widowControl w:val="0"/>
        <w:autoSpaceDE w:val="0"/>
        <w:autoSpaceDN w:val="0"/>
        <w:adjustRightInd w:val="0"/>
        <w:ind w:left="480" w:hanging="480"/>
        <w:rPr>
          <w:rFonts w:ascii="Bookman Old Style" w:hAnsi="Bookman Old Style" w:cs="Times New Roman"/>
          <w:noProof/>
          <w:sz w:val="22"/>
          <w:szCs w:val="22"/>
        </w:rPr>
      </w:pPr>
      <w:r w:rsidRPr="00AF280B">
        <w:rPr>
          <w:rFonts w:ascii="Bookman Old Style" w:hAnsi="Bookman Old Style" w:cs="Times New Roman"/>
          <w:noProof/>
          <w:sz w:val="22"/>
          <w:szCs w:val="22"/>
        </w:rPr>
        <w:t xml:space="preserve">Hutner, T. L., &amp; Markman, A. B. (2016). Proposing an Operational Definition of Science Teacher Beliefs. </w:t>
      </w:r>
      <w:r w:rsidRPr="00AF280B">
        <w:rPr>
          <w:rFonts w:ascii="Bookman Old Style" w:hAnsi="Bookman Old Style" w:cs="Times New Roman"/>
          <w:i/>
          <w:iCs/>
          <w:noProof/>
          <w:sz w:val="22"/>
          <w:szCs w:val="22"/>
        </w:rPr>
        <w:t>Journal of Science Teacher Education</w:t>
      </w:r>
      <w:r w:rsidRPr="00AF280B">
        <w:rPr>
          <w:rFonts w:ascii="Bookman Old Style" w:hAnsi="Bookman Old Style" w:cs="Times New Roman"/>
          <w:noProof/>
          <w:sz w:val="22"/>
          <w:szCs w:val="22"/>
        </w:rPr>
        <w:t xml:space="preserve">, </w:t>
      </w:r>
      <w:r w:rsidRPr="00AF280B">
        <w:rPr>
          <w:rFonts w:ascii="Bookman Old Style" w:hAnsi="Bookman Old Style" w:cs="Times New Roman"/>
          <w:i/>
          <w:iCs/>
          <w:noProof/>
          <w:sz w:val="22"/>
          <w:szCs w:val="22"/>
        </w:rPr>
        <w:t>27</w:t>
      </w:r>
      <w:r w:rsidRPr="00AF280B">
        <w:rPr>
          <w:rFonts w:ascii="Bookman Old Style" w:hAnsi="Bookman Old Style" w:cs="Times New Roman"/>
          <w:noProof/>
          <w:sz w:val="22"/>
          <w:szCs w:val="22"/>
        </w:rPr>
        <w:t>(6), 675–691. https://doi.org/10.1007/s10972-016-9480-5</w:t>
      </w:r>
    </w:p>
    <w:p w14:paraId="6450BEEA" w14:textId="77777777" w:rsidR="00E85CD1" w:rsidRPr="00AF280B" w:rsidRDefault="00E85CD1" w:rsidP="00E85CD1">
      <w:pPr>
        <w:widowControl w:val="0"/>
        <w:autoSpaceDE w:val="0"/>
        <w:autoSpaceDN w:val="0"/>
        <w:adjustRightInd w:val="0"/>
        <w:ind w:left="480" w:hanging="480"/>
        <w:rPr>
          <w:rFonts w:ascii="Bookman Old Style" w:hAnsi="Bookman Old Style" w:cs="Times New Roman"/>
          <w:noProof/>
          <w:sz w:val="22"/>
          <w:szCs w:val="22"/>
        </w:rPr>
      </w:pPr>
      <w:r w:rsidRPr="00AF280B">
        <w:rPr>
          <w:rFonts w:ascii="Bookman Old Style" w:hAnsi="Bookman Old Style" w:cs="Times New Roman"/>
          <w:noProof/>
          <w:sz w:val="22"/>
          <w:szCs w:val="22"/>
        </w:rPr>
        <w:t xml:space="preserve">Larasati, N. (2020). Integrasi Ilmu Pengetahuan dan Ilmu Agama. </w:t>
      </w:r>
      <w:r w:rsidRPr="00AF280B">
        <w:rPr>
          <w:rFonts w:ascii="Bookman Old Style" w:hAnsi="Bookman Old Style" w:cs="Times New Roman"/>
          <w:i/>
          <w:iCs/>
          <w:noProof/>
          <w:sz w:val="22"/>
          <w:szCs w:val="22"/>
        </w:rPr>
        <w:t>Jpa</w:t>
      </w:r>
      <w:r w:rsidRPr="00AF280B">
        <w:rPr>
          <w:rFonts w:ascii="Bookman Old Style" w:hAnsi="Bookman Old Style" w:cs="Times New Roman"/>
          <w:noProof/>
          <w:sz w:val="22"/>
          <w:szCs w:val="22"/>
        </w:rPr>
        <w:t xml:space="preserve">, </w:t>
      </w:r>
      <w:r w:rsidRPr="00AF280B">
        <w:rPr>
          <w:rFonts w:ascii="Bookman Old Style" w:hAnsi="Bookman Old Style" w:cs="Times New Roman"/>
          <w:i/>
          <w:iCs/>
          <w:noProof/>
          <w:sz w:val="22"/>
          <w:szCs w:val="22"/>
        </w:rPr>
        <w:t>21</w:t>
      </w:r>
      <w:r w:rsidRPr="00AF280B">
        <w:rPr>
          <w:rFonts w:ascii="Bookman Old Style" w:hAnsi="Bookman Old Style" w:cs="Times New Roman"/>
          <w:noProof/>
          <w:sz w:val="22"/>
          <w:szCs w:val="22"/>
        </w:rPr>
        <w:t>, 113–124.</w:t>
      </w:r>
    </w:p>
    <w:p w14:paraId="08B900A9" w14:textId="77777777" w:rsidR="00E85CD1" w:rsidRPr="00AF280B" w:rsidRDefault="00E85CD1" w:rsidP="00E85CD1">
      <w:pPr>
        <w:widowControl w:val="0"/>
        <w:autoSpaceDE w:val="0"/>
        <w:autoSpaceDN w:val="0"/>
        <w:adjustRightInd w:val="0"/>
        <w:ind w:left="480" w:hanging="480"/>
        <w:rPr>
          <w:rFonts w:ascii="Bookman Old Style" w:hAnsi="Bookman Old Style" w:cs="Times New Roman"/>
          <w:noProof/>
          <w:sz w:val="22"/>
          <w:szCs w:val="22"/>
        </w:rPr>
      </w:pPr>
      <w:r w:rsidRPr="00AF280B">
        <w:rPr>
          <w:rFonts w:ascii="Bookman Old Style" w:hAnsi="Bookman Old Style" w:cs="Times New Roman"/>
          <w:noProof/>
          <w:sz w:val="22"/>
          <w:szCs w:val="22"/>
        </w:rPr>
        <w:t xml:space="preserve">Marzuki, I., Iqbal, M., Reza, A. M., Artawan, I. P., Ely, A., &amp; ... (2021). </w:t>
      </w:r>
      <w:r w:rsidRPr="00AF280B">
        <w:rPr>
          <w:rFonts w:ascii="Bookman Old Style" w:hAnsi="Bookman Old Style" w:cs="Times New Roman"/>
          <w:i/>
          <w:iCs/>
          <w:noProof/>
          <w:sz w:val="22"/>
          <w:szCs w:val="22"/>
        </w:rPr>
        <w:t>Filsafat Ilmu Pengetahuan</w:t>
      </w:r>
      <w:r w:rsidRPr="00AF280B">
        <w:rPr>
          <w:rFonts w:ascii="Bookman Old Style" w:hAnsi="Bookman Old Style" w:cs="Times New Roman"/>
          <w:noProof/>
          <w:sz w:val="22"/>
          <w:szCs w:val="22"/>
        </w:rPr>
        <w:t>. https://books.google.com/books?hl=en%5C&amp;lr=%5C&amp;id=FEoqEAAAQBAJ%5C&amp;oi=fnd%5C&amp;pg=PA1%5C&amp;dq=%22dasar+dasar%22+filsafat+ilmu%5C&amp;ots=BrT51Ler0m%5C&amp;sig=2ZNaj-zYJ68oHxPx-5goSUrR6a0</w:t>
      </w:r>
    </w:p>
    <w:p w14:paraId="3C5B0B37" w14:textId="77777777" w:rsidR="00E85CD1" w:rsidRPr="00AF280B" w:rsidRDefault="00E85CD1" w:rsidP="00E85CD1">
      <w:pPr>
        <w:widowControl w:val="0"/>
        <w:autoSpaceDE w:val="0"/>
        <w:autoSpaceDN w:val="0"/>
        <w:adjustRightInd w:val="0"/>
        <w:ind w:left="480" w:hanging="480"/>
        <w:rPr>
          <w:rFonts w:ascii="Bookman Old Style" w:hAnsi="Bookman Old Style" w:cs="Times New Roman"/>
          <w:noProof/>
          <w:sz w:val="22"/>
          <w:szCs w:val="22"/>
        </w:rPr>
      </w:pPr>
      <w:r w:rsidRPr="00AF280B">
        <w:rPr>
          <w:rFonts w:ascii="Bookman Old Style" w:hAnsi="Bookman Old Style" w:cs="Times New Roman"/>
          <w:noProof/>
          <w:sz w:val="22"/>
          <w:szCs w:val="22"/>
        </w:rPr>
        <w:t xml:space="preserve">Rahman, F. (1985). Islam and Modernity, Transformation of an Intellectual Tradition, The University of Chicago, Chicagi, 1982., terj. </w:t>
      </w:r>
      <w:r w:rsidRPr="00AF280B">
        <w:rPr>
          <w:rFonts w:ascii="Bookman Old Style" w:hAnsi="Bookman Old Style" w:cs="Times New Roman"/>
          <w:i/>
          <w:iCs/>
          <w:noProof/>
          <w:sz w:val="22"/>
          <w:szCs w:val="22"/>
        </w:rPr>
        <w:t>Ahsin Mohammad, Pustaka</w:t>
      </w:r>
      <w:r w:rsidRPr="00AF280B">
        <w:rPr>
          <w:rFonts w:ascii="Bookman Old Style" w:hAnsi="Bookman Old Style" w:cs="Times New Roman"/>
          <w:noProof/>
          <w:sz w:val="22"/>
          <w:szCs w:val="22"/>
        </w:rPr>
        <w:t>.</w:t>
      </w:r>
    </w:p>
    <w:bookmarkStart w:id="0" w:name="_GoBack"/>
    <w:bookmarkEnd w:id="0"/>
    <w:p w14:paraId="3FC2A967" w14:textId="64B4929F" w:rsidR="00E85CD1" w:rsidRPr="00E85CD1" w:rsidRDefault="00E85CD1" w:rsidP="00E85CD1">
      <w:pPr>
        <w:pStyle w:val="FootnoteText"/>
        <w:spacing w:line="276" w:lineRule="auto"/>
        <w:jc w:val="both"/>
        <w:rPr>
          <w:rFonts w:ascii="Bookman Old Style" w:hAnsi="Bookman Old Style" w:cs="Arial"/>
          <w:sz w:val="22"/>
          <w:szCs w:val="22"/>
        </w:rPr>
        <w:sectPr w:rsidR="00E85CD1" w:rsidRPr="00E85CD1" w:rsidSect="00FD770B">
          <w:headerReference w:type="even" r:id="rId15"/>
          <w:type w:val="continuous"/>
          <w:pgSz w:w="11900" w:h="16840"/>
          <w:pgMar w:top="1134" w:right="851" w:bottom="1134" w:left="1134" w:header="567" w:footer="850" w:gutter="0"/>
          <w:pgNumType w:start="33"/>
          <w:cols w:space="567"/>
          <w:titlePg/>
          <w:docGrid w:linePitch="360"/>
        </w:sectPr>
      </w:pPr>
      <w:r w:rsidRPr="00AF280B">
        <w:rPr>
          <w:rFonts w:ascii="Bookman Old Style" w:eastAsia="Calibri" w:hAnsi="Bookman Old Style"/>
          <w:sz w:val="22"/>
          <w:szCs w:val="22"/>
        </w:rPr>
        <w:fldChar w:fldCharType="end"/>
      </w:r>
    </w:p>
    <w:p w14:paraId="36022EFE" w14:textId="4311FFEC" w:rsidR="0067432D" w:rsidRPr="0006248A" w:rsidRDefault="0067432D" w:rsidP="0006248A">
      <w:pPr>
        <w:pStyle w:val="Heading1"/>
        <w:numPr>
          <w:ilvl w:val="0"/>
          <w:numId w:val="0"/>
        </w:numPr>
        <w:rPr>
          <w:sz w:val="20"/>
          <w:lang w:val="en-US"/>
        </w:rPr>
      </w:pPr>
    </w:p>
    <w:sectPr w:rsidR="0067432D" w:rsidRPr="0006248A" w:rsidSect="0080056D">
      <w:type w:val="continuous"/>
      <w:pgSz w:w="11900" w:h="16840"/>
      <w:pgMar w:top="1134" w:right="851" w:bottom="1134" w:left="1134" w:header="567" w:footer="850" w:gutter="0"/>
      <w:cols w:num="2"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42093D" w14:textId="77777777" w:rsidR="008550C8" w:rsidRDefault="008550C8" w:rsidP="00F94815">
      <w:r>
        <w:separator/>
      </w:r>
    </w:p>
  </w:endnote>
  <w:endnote w:type="continuationSeparator" w:id="0">
    <w:p w14:paraId="4427870C" w14:textId="77777777" w:rsidR="008550C8" w:rsidRDefault="008550C8" w:rsidP="00F9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altName w:val="Arial Narrow"/>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12B09" w14:textId="783D20E9" w:rsidR="00D40B2A" w:rsidRDefault="00D40B2A" w:rsidP="004F4985">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6248A">
      <w:rPr>
        <w:rStyle w:val="PageNumber"/>
        <w:noProof/>
      </w:rPr>
      <w:t>36</w:t>
    </w:r>
    <w:r>
      <w:rPr>
        <w:rStyle w:val="PageNumber"/>
      </w:rPr>
      <w:fldChar w:fldCharType="end"/>
    </w:r>
  </w:p>
  <w:p w14:paraId="1B236325" w14:textId="2E8154B5" w:rsidR="00D40B2A" w:rsidRDefault="00E85CD1" w:rsidP="00D40B2A">
    <w:pPr>
      <w:pStyle w:val="Footer"/>
      <w:ind w:right="360" w:firstLine="360"/>
    </w:pPr>
    <w:r>
      <w:t xml:space="preserve">Kenny </w:t>
    </w:r>
    <w:proofErr w:type="spellStart"/>
    <w:r>
      <w:t>Agusto</w:t>
    </w:r>
    <w:proofErr w:type="spellEnd"/>
    <w:r>
      <w:t xml:space="preserve"> </w:t>
    </w:r>
    <w:proofErr w:type="spellStart"/>
    <w:r>
      <w:t>Arie</w:t>
    </w:r>
    <w:proofErr w:type="spellEnd"/>
    <w:r>
      <w:t xml:space="preserve"> </w:t>
    </w:r>
    <w:proofErr w:type="spellStart"/>
    <w:r>
      <w:t>Wibowo</w:t>
    </w:r>
    <w:proofErr w:type="spellEnd"/>
    <w:r w:rsidR="00405CA9">
      <w:tab/>
    </w:r>
    <w:r w:rsidR="00405CA9">
      <w:tab/>
    </w:r>
    <w:hyperlink r:id="rId1" w:history="1">
      <w:r w:rsidR="00655476" w:rsidRPr="00CF2CD2">
        <w:rPr>
          <w:rStyle w:val="Hyperlink"/>
        </w:rPr>
        <w:t>https://jurnal.rahiscendekiaindonesia.co.id/index.php/ontologi</w:t>
      </w:r>
    </w:hyperlink>
    <w:r w:rsidR="00655476">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CC320" w14:textId="7EECEFA6" w:rsidR="00D40B2A" w:rsidRDefault="00D40B2A" w:rsidP="004F4985">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6248A">
      <w:rPr>
        <w:rStyle w:val="PageNumber"/>
        <w:noProof/>
      </w:rPr>
      <w:t>37</w:t>
    </w:r>
    <w:r>
      <w:rPr>
        <w:rStyle w:val="PageNumber"/>
      </w:rPr>
      <w:fldChar w:fldCharType="end"/>
    </w:r>
  </w:p>
  <w:p w14:paraId="764B1758" w14:textId="33AC5D2E" w:rsidR="00D40B2A" w:rsidRDefault="008550C8" w:rsidP="00655476">
    <w:pPr>
      <w:pStyle w:val="Footer"/>
      <w:ind w:right="360"/>
    </w:pPr>
    <w:hyperlink r:id="rId1" w:history="1">
      <w:r w:rsidR="00655476" w:rsidRPr="00CF2CD2">
        <w:rPr>
          <w:rStyle w:val="Hyperlink"/>
        </w:rPr>
        <w:t>https://jurnal.rahiscendekiaindonesia.co.id/index.php/ontologi</w:t>
      </w:r>
    </w:hyperlink>
    <w:r w:rsidR="00655476">
      <w:t xml:space="preserve"> </w:t>
    </w:r>
    <w:r w:rsidR="00C318F3">
      <w:rPr>
        <w:sz w:val="16"/>
      </w:rPr>
      <w:tab/>
    </w:r>
    <w:r w:rsidR="00C318F3">
      <w:rPr>
        <w:sz w:val="16"/>
      </w:rPr>
      <w:tab/>
    </w:r>
    <w:r w:rsidR="00E85CD1">
      <w:t xml:space="preserve">Kenny </w:t>
    </w:r>
    <w:proofErr w:type="spellStart"/>
    <w:r w:rsidR="00E85CD1">
      <w:t>Agusto</w:t>
    </w:r>
    <w:proofErr w:type="spellEnd"/>
    <w:r w:rsidR="00E85CD1">
      <w:t xml:space="preserve"> </w:t>
    </w:r>
    <w:proofErr w:type="spellStart"/>
    <w:r w:rsidR="00E85CD1">
      <w:t>Arie</w:t>
    </w:r>
    <w:proofErr w:type="spellEnd"/>
    <w:r w:rsidR="00E85CD1">
      <w:t xml:space="preserve"> </w:t>
    </w:r>
    <w:proofErr w:type="spellStart"/>
    <w:r w:rsidR="00E85CD1">
      <w:t>Wibowo</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F98B0" w14:textId="50579652" w:rsidR="00677457" w:rsidRPr="00677457" w:rsidRDefault="008550C8" w:rsidP="0026012A">
    <w:pPr>
      <w:pStyle w:val="Footer"/>
      <w:tabs>
        <w:tab w:val="clear" w:pos="9360"/>
        <w:tab w:val="right" w:pos="9915"/>
      </w:tabs>
      <w:jc w:val="center"/>
      <w:rPr>
        <w:sz w:val="16"/>
      </w:rPr>
    </w:pPr>
    <w:hyperlink r:id="rId1" w:history="1">
      <w:r w:rsidR="00655476" w:rsidRPr="00CF2CD2">
        <w:rPr>
          <w:rStyle w:val="Hyperlink"/>
        </w:rPr>
        <w:t>https://jurnal.rahiscendekiaindonesia.co.id/index.php/ontologi</w:t>
      </w:r>
    </w:hyperlink>
    <w:r w:rsidR="00655476">
      <w:t xml:space="preserve"> </w:t>
    </w:r>
    <w:r w:rsidR="00AD2855">
      <w:rPr>
        <w:rStyle w:val="Hyperlink"/>
        <w:color w:val="auto"/>
        <w:sz w:val="16"/>
        <w:u w:val="none"/>
      </w:rPr>
      <w:tab/>
    </w:r>
    <w:r w:rsidR="00AD2855">
      <w:rPr>
        <w:rStyle w:val="Hyperlink"/>
        <w:color w:val="auto"/>
        <w:sz w:val="16"/>
        <w:u w:val="none"/>
      </w:rPr>
      <w:tab/>
    </w:r>
    <w:r w:rsidR="0026012A" w:rsidRPr="0026012A">
      <w:rPr>
        <w:rStyle w:val="Hyperlink"/>
        <w:color w:val="auto"/>
        <w:sz w:val="16"/>
        <w:u w:val="none"/>
      </w:rPr>
      <w:t>Copyright</w:t>
    </w:r>
    <w:r w:rsidR="007239B9">
      <w:rPr>
        <w:rStyle w:val="Hyperlink"/>
        <w:color w:val="auto"/>
        <w:sz w:val="16"/>
        <w:u w:val="none"/>
      </w:rPr>
      <w:t xml:space="preserve"> ©20</w:t>
    </w:r>
    <w:r w:rsidR="00EB4BA8">
      <w:rPr>
        <w:rStyle w:val="Hyperlink"/>
        <w:color w:val="auto"/>
        <w:sz w:val="16"/>
        <w:u w:val="none"/>
      </w:rPr>
      <w:t>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053ED2" w14:textId="77777777" w:rsidR="008550C8" w:rsidRDefault="008550C8" w:rsidP="00F94815">
      <w:r>
        <w:separator/>
      </w:r>
    </w:p>
  </w:footnote>
  <w:footnote w:type="continuationSeparator" w:id="0">
    <w:p w14:paraId="39D6492B" w14:textId="77777777" w:rsidR="008550C8" w:rsidRDefault="008550C8" w:rsidP="00F948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202F4" w14:textId="6E1CFC9D" w:rsidR="00D40B2A" w:rsidRDefault="00D40B2A" w:rsidP="00D40B2A">
    <w:pPr>
      <w:pStyle w:val="Header"/>
      <w:tabs>
        <w:tab w:val="clear" w:pos="4680"/>
        <w:tab w:val="clear" w:pos="9360"/>
      </w:tabs>
      <w:jc w:val="center"/>
    </w:pPr>
    <w:r>
      <w:rPr>
        <w:rFonts w:cs="Times New Roman"/>
        <w:smallCaps/>
        <w:color w:val="808080" w:themeColor="background1" w:themeShade="80"/>
        <w:sz w:val="13"/>
        <w:szCs w:val="15"/>
      </w:rPr>
      <w:fldChar w:fldCharType="begin"/>
    </w:r>
    <w:r>
      <w:rPr>
        <w:rFonts w:cs="Times New Roman"/>
        <w:smallCaps/>
        <w:color w:val="808080" w:themeColor="background1" w:themeShade="80"/>
        <w:sz w:val="13"/>
        <w:szCs w:val="15"/>
      </w:rPr>
      <w:instrText xml:space="preserve"> PAGE  \* MERGEFORMAT </w:instrText>
    </w:r>
    <w:r>
      <w:rPr>
        <w:rFonts w:cs="Times New Roman"/>
        <w:smallCaps/>
        <w:color w:val="808080" w:themeColor="background1" w:themeShade="80"/>
        <w:sz w:val="13"/>
        <w:szCs w:val="15"/>
      </w:rPr>
      <w:fldChar w:fldCharType="separate"/>
    </w:r>
    <w:r w:rsidR="00B33D3E">
      <w:rPr>
        <w:rFonts w:cs="Times New Roman"/>
        <w:smallCaps/>
        <w:noProof/>
        <w:color w:val="808080" w:themeColor="background1" w:themeShade="80"/>
        <w:sz w:val="13"/>
        <w:szCs w:val="15"/>
      </w:rPr>
      <w:t>2</w:t>
    </w:r>
    <w:r>
      <w:rPr>
        <w:rFonts w:cs="Times New Roman"/>
        <w:smallCaps/>
        <w:color w:val="808080" w:themeColor="background1" w:themeShade="80"/>
        <w:sz w:val="13"/>
        <w:szCs w:val="15"/>
      </w:rPr>
      <w:fldChar w:fldCharType="end"/>
    </w:r>
    <w:proofErr w:type="spellStart"/>
    <w:r w:rsidRPr="006421F8">
      <w:rPr>
        <w:rFonts w:cs="Times New Roman"/>
        <w:smallCaps/>
        <w:color w:val="808080" w:themeColor="background1" w:themeShade="80"/>
        <w:sz w:val="13"/>
        <w:szCs w:val="15"/>
      </w:rPr>
      <w:t>Jurnal</w:t>
    </w:r>
    <w:proofErr w:type="spellEnd"/>
    <w:r w:rsidRPr="006421F8">
      <w:rPr>
        <w:rFonts w:cs="Times New Roman"/>
        <w:smallCaps/>
        <w:color w:val="808080" w:themeColor="background1" w:themeShade="80"/>
        <w:sz w:val="13"/>
        <w:szCs w:val="15"/>
      </w:rPr>
      <w:t xml:space="preserve"> </w:t>
    </w:r>
    <w:proofErr w:type="spellStart"/>
    <w:r w:rsidRPr="006421F8">
      <w:rPr>
        <w:rFonts w:cs="Times New Roman"/>
        <w:smallCaps/>
        <w:color w:val="808080" w:themeColor="background1" w:themeShade="80"/>
        <w:sz w:val="13"/>
        <w:szCs w:val="15"/>
      </w:rPr>
      <w:t>Optimasi</w:t>
    </w:r>
    <w:proofErr w:type="spellEnd"/>
    <w:r w:rsidRPr="006421F8">
      <w:rPr>
        <w:rFonts w:cs="Times New Roman"/>
        <w:smallCaps/>
        <w:color w:val="808080" w:themeColor="background1" w:themeShade="80"/>
        <w:sz w:val="13"/>
        <w:szCs w:val="15"/>
      </w:rPr>
      <w:t xml:space="preserve"> </w:t>
    </w:r>
    <w:proofErr w:type="spellStart"/>
    <w:r w:rsidRPr="006421F8">
      <w:rPr>
        <w:rFonts w:cs="Times New Roman"/>
        <w:smallCaps/>
        <w:color w:val="808080" w:themeColor="background1" w:themeShade="80"/>
        <w:sz w:val="13"/>
        <w:szCs w:val="15"/>
      </w:rPr>
      <w:t>Sistem</w:t>
    </w:r>
    <w:proofErr w:type="spellEnd"/>
    <w:r w:rsidRPr="006421F8">
      <w:rPr>
        <w:rFonts w:cs="Times New Roman"/>
        <w:smallCaps/>
        <w:color w:val="808080" w:themeColor="background1" w:themeShade="80"/>
        <w:sz w:val="13"/>
        <w:szCs w:val="15"/>
      </w:rPr>
      <w:t xml:space="preserve"> </w:t>
    </w:r>
    <w:proofErr w:type="spellStart"/>
    <w:r w:rsidRPr="006421F8">
      <w:rPr>
        <w:rFonts w:cs="Times New Roman"/>
        <w:smallCaps/>
        <w:color w:val="808080" w:themeColor="background1" w:themeShade="80"/>
        <w:sz w:val="13"/>
        <w:szCs w:val="15"/>
      </w:rPr>
      <w:t>Industri</w:t>
    </w:r>
    <w:proofErr w:type="spellEnd"/>
    <w:r w:rsidRPr="006421F8">
      <w:rPr>
        <w:rFonts w:cs="Times New Roman"/>
        <w:color w:val="808080" w:themeColor="background1" w:themeShade="80"/>
        <w:sz w:val="11"/>
      </w:rPr>
      <w:t xml:space="preserve"> </w:t>
    </w:r>
    <w:r w:rsidRPr="00F94815">
      <w:rPr>
        <w:rFonts w:cs="Times New Roman"/>
        <w:color w:val="808080" w:themeColor="background1" w:themeShade="80"/>
        <w:sz w:val="13"/>
      </w:rPr>
      <w:t>- xx (2017) 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4CE08" w14:textId="1D151F5D" w:rsidR="00D40B2A" w:rsidRPr="00655476" w:rsidRDefault="00655476" w:rsidP="00655476">
    <w:pPr>
      <w:pStyle w:val="Header"/>
      <w:jc w:val="center"/>
    </w:pPr>
    <w:r>
      <w:rPr>
        <w:rFonts w:cs="Times New Roman"/>
        <w:smallCaps/>
        <w:color w:val="808080" w:themeColor="background1" w:themeShade="80"/>
        <w:sz w:val="13"/>
        <w:szCs w:val="13"/>
      </w:rPr>
      <w:t xml:space="preserve">ONTOLOGI – </w:t>
    </w:r>
    <w:proofErr w:type="spellStart"/>
    <w:r>
      <w:rPr>
        <w:rFonts w:cs="Times New Roman"/>
        <w:smallCaps/>
        <w:color w:val="808080" w:themeColor="background1" w:themeShade="80"/>
        <w:sz w:val="13"/>
        <w:szCs w:val="13"/>
      </w:rPr>
      <w:t>Jurnal</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Pembelajaran</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dan</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Iliah</w:t>
    </w:r>
    <w:proofErr w:type="spellEnd"/>
    <w:r>
      <w:rPr>
        <w:rFonts w:cs="Times New Roman"/>
        <w:smallCaps/>
        <w:color w:val="808080" w:themeColor="background1" w:themeShade="80"/>
        <w:sz w:val="13"/>
        <w:szCs w:val="13"/>
      </w:rPr>
      <w:t xml:space="preserve"> </w:t>
    </w:r>
    <w:proofErr w:type="spellStart"/>
    <w:proofErr w:type="gramStart"/>
    <w:r>
      <w:rPr>
        <w:rFonts w:cs="Times New Roman"/>
        <w:smallCaps/>
        <w:color w:val="808080" w:themeColor="background1" w:themeShade="80"/>
        <w:sz w:val="13"/>
        <w:szCs w:val="13"/>
      </w:rPr>
      <w:t>Kependidikan</w:t>
    </w:r>
    <w:proofErr w:type="spellEnd"/>
    <w:r>
      <w:rPr>
        <w:rFonts w:cs="Times New Roman"/>
        <w:smallCaps/>
        <w:color w:val="808080" w:themeColor="background1" w:themeShade="80"/>
        <w:sz w:val="13"/>
        <w:szCs w:val="13"/>
      </w:rPr>
      <w:t xml:space="preserve"> </w:t>
    </w:r>
    <w:r w:rsidRPr="00D40B2A">
      <w:rPr>
        <w:rFonts w:cs="Times New Roman"/>
        <w:smallCaps/>
        <w:color w:val="808080" w:themeColor="background1" w:themeShade="80"/>
        <w:sz w:val="13"/>
        <w:szCs w:val="13"/>
      </w:rPr>
      <w:t xml:space="preserve"> Vol</w:t>
    </w:r>
    <w:proofErr w:type="gramEnd"/>
    <w:r w:rsidRPr="00D40B2A">
      <w:rPr>
        <w:rFonts w:cs="Times New Roman"/>
        <w:smallCaps/>
        <w:color w:val="808080" w:themeColor="background1" w:themeShade="80"/>
        <w:sz w:val="13"/>
        <w:szCs w:val="13"/>
      </w:rPr>
      <w:t xml:space="preserve">. </w:t>
    </w:r>
    <w:r w:rsidR="00B37608">
      <w:rPr>
        <w:rFonts w:cs="Times New Roman"/>
        <w:smallCaps/>
        <w:color w:val="808080" w:themeColor="background1" w:themeShade="80"/>
        <w:sz w:val="13"/>
        <w:szCs w:val="13"/>
      </w:rPr>
      <w:t>01</w:t>
    </w:r>
    <w:r w:rsidRPr="00D40B2A">
      <w:rPr>
        <w:rFonts w:cs="Times New Roman"/>
        <w:smallCaps/>
        <w:color w:val="808080" w:themeColor="background1" w:themeShade="80"/>
        <w:sz w:val="13"/>
        <w:szCs w:val="13"/>
      </w:rPr>
      <w:t xml:space="preserve"> </w:t>
    </w:r>
    <w:r w:rsidR="00B37608">
      <w:rPr>
        <w:rFonts w:cs="Times New Roman"/>
        <w:smallCaps/>
        <w:color w:val="808080" w:themeColor="background1" w:themeShade="80"/>
        <w:sz w:val="13"/>
        <w:szCs w:val="13"/>
      </w:rPr>
      <w:t xml:space="preserve"> Issue 01 2023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6"/>
      <w:gridCol w:w="7023"/>
      <w:gridCol w:w="1261"/>
    </w:tblGrid>
    <w:tr w:rsidR="00DC580C" w:rsidRPr="00F94815" w14:paraId="11BAB547" w14:textId="77777777" w:rsidTr="00340F2E">
      <w:trPr>
        <w:trHeight w:val="281"/>
      </w:trPr>
      <w:tc>
        <w:tcPr>
          <w:tcW w:w="9950" w:type="dxa"/>
          <w:gridSpan w:val="3"/>
          <w:tcBorders>
            <w:bottom w:val="single" w:sz="4" w:space="0" w:color="auto"/>
          </w:tcBorders>
        </w:tcPr>
        <w:p w14:paraId="2FDB78EC" w14:textId="1B06427F" w:rsidR="00BA5793" w:rsidRPr="00D40B2A" w:rsidRDefault="00655476" w:rsidP="00FD770B">
          <w:pPr>
            <w:pStyle w:val="Header"/>
            <w:jc w:val="center"/>
            <w:rPr>
              <w:rFonts w:cs="Times New Roman"/>
              <w:smallCaps/>
              <w:color w:val="808080" w:themeColor="background1" w:themeShade="80"/>
              <w:sz w:val="13"/>
              <w:szCs w:val="13"/>
            </w:rPr>
          </w:pPr>
          <w:r>
            <w:rPr>
              <w:rFonts w:cs="Times New Roman"/>
              <w:smallCaps/>
              <w:color w:val="808080" w:themeColor="background1" w:themeShade="80"/>
              <w:sz w:val="13"/>
              <w:szCs w:val="13"/>
            </w:rPr>
            <w:t xml:space="preserve">ONTOLOGI – </w:t>
          </w:r>
          <w:proofErr w:type="spellStart"/>
          <w:r>
            <w:rPr>
              <w:rFonts w:cs="Times New Roman"/>
              <w:smallCaps/>
              <w:color w:val="808080" w:themeColor="background1" w:themeShade="80"/>
              <w:sz w:val="13"/>
              <w:szCs w:val="13"/>
            </w:rPr>
            <w:t>Jurnal</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Pembelajaran</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dan</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Iliah</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Kependidikan</w:t>
          </w:r>
          <w:proofErr w:type="spellEnd"/>
          <w:r>
            <w:rPr>
              <w:rFonts w:cs="Times New Roman"/>
              <w:smallCaps/>
              <w:color w:val="808080" w:themeColor="background1" w:themeShade="80"/>
              <w:sz w:val="13"/>
              <w:szCs w:val="13"/>
            </w:rPr>
            <w:t xml:space="preserve"> </w:t>
          </w:r>
          <w:r w:rsidR="00DC580C" w:rsidRPr="00D40B2A">
            <w:rPr>
              <w:rFonts w:cs="Times New Roman"/>
              <w:smallCaps/>
              <w:color w:val="808080" w:themeColor="background1" w:themeShade="80"/>
              <w:sz w:val="13"/>
              <w:szCs w:val="13"/>
            </w:rPr>
            <w:t xml:space="preserve"> </w:t>
          </w:r>
          <w:r w:rsidR="00D40B2A" w:rsidRPr="00D40B2A">
            <w:rPr>
              <w:rFonts w:cs="Times New Roman"/>
              <w:smallCaps/>
              <w:color w:val="808080" w:themeColor="background1" w:themeShade="80"/>
              <w:sz w:val="13"/>
              <w:szCs w:val="13"/>
            </w:rPr>
            <w:t xml:space="preserve">Vol. </w:t>
          </w:r>
          <w:r w:rsidR="00FD770B">
            <w:rPr>
              <w:rFonts w:cs="Times New Roman"/>
              <w:smallCaps/>
              <w:color w:val="808080" w:themeColor="background1" w:themeShade="80"/>
              <w:sz w:val="13"/>
              <w:szCs w:val="13"/>
            </w:rPr>
            <w:t>01</w:t>
          </w:r>
          <w:r w:rsidR="00DC580C" w:rsidRPr="00D40B2A">
            <w:rPr>
              <w:rFonts w:cs="Times New Roman"/>
              <w:smallCaps/>
              <w:color w:val="808080" w:themeColor="background1" w:themeShade="80"/>
              <w:sz w:val="13"/>
              <w:szCs w:val="13"/>
            </w:rPr>
            <w:t xml:space="preserve"> </w:t>
          </w:r>
          <w:r w:rsidR="00BA73BB">
            <w:rPr>
              <w:rFonts w:cs="Times New Roman"/>
              <w:smallCaps/>
              <w:color w:val="808080" w:themeColor="background1" w:themeShade="80"/>
              <w:sz w:val="13"/>
              <w:szCs w:val="13"/>
            </w:rPr>
            <w:t xml:space="preserve"> Issue</w:t>
          </w:r>
          <w:r w:rsidR="0026012A">
            <w:rPr>
              <w:rFonts w:cs="Times New Roman"/>
              <w:smallCaps/>
              <w:color w:val="808080" w:themeColor="background1" w:themeShade="80"/>
              <w:sz w:val="13"/>
              <w:szCs w:val="13"/>
            </w:rPr>
            <w:t xml:space="preserve"> </w:t>
          </w:r>
          <w:r w:rsidR="00FD770B">
            <w:rPr>
              <w:rFonts w:cs="Times New Roman"/>
              <w:smallCaps/>
              <w:color w:val="808080" w:themeColor="background1" w:themeShade="80"/>
              <w:sz w:val="13"/>
              <w:szCs w:val="13"/>
            </w:rPr>
            <w:t>01</w:t>
          </w:r>
          <w:r w:rsidR="00D40B2A" w:rsidRPr="00D40B2A">
            <w:rPr>
              <w:rFonts w:cs="Times New Roman"/>
              <w:smallCaps/>
              <w:color w:val="808080" w:themeColor="background1" w:themeShade="80"/>
              <w:sz w:val="13"/>
              <w:szCs w:val="13"/>
            </w:rPr>
            <w:t xml:space="preserve"> </w:t>
          </w:r>
          <w:r w:rsidR="0026012A">
            <w:rPr>
              <w:rFonts w:cs="Times New Roman"/>
              <w:smallCaps/>
              <w:color w:val="808080" w:themeColor="background1" w:themeShade="80"/>
              <w:sz w:val="13"/>
              <w:szCs w:val="13"/>
            </w:rPr>
            <w:t>(20</w:t>
          </w:r>
          <w:r w:rsidR="00FD770B">
            <w:rPr>
              <w:rFonts w:cs="Times New Roman"/>
              <w:smallCaps/>
              <w:color w:val="808080" w:themeColor="background1" w:themeShade="80"/>
              <w:sz w:val="13"/>
              <w:szCs w:val="13"/>
            </w:rPr>
            <w:t>23</w:t>
          </w:r>
          <w:r w:rsidR="00DC580C" w:rsidRPr="00D40B2A">
            <w:rPr>
              <w:rFonts w:cs="Times New Roman"/>
              <w:smallCaps/>
              <w:color w:val="808080" w:themeColor="background1" w:themeShade="80"/>
              <w:sz w:val="13"/>
              <w:szCs w:val="13"/>
            </w:rPr>
            <w:t xml:space="preserve">) </w:t>
          </w:r>
        </w:p>
      </w:tc>
    </w:tr>
    <w:tr w:rsidR="00DC580C" w:rsidRPr="00F94815" w14:paraId="37E2DEAB" w14:textId="77777777" w:rsidTr="00340F2E">
      <w:trPr>
        <w:trHeight w:val="143"/>
      </w:trPr>
      <w:tc>
        <w:tcPr>
          <w:tcW w:w="9950" w:type="dxa"/>
          <w:gridSpan w:val="3"/>
          <w:tcBorders>
            <w:top w:val="single" w:sz="4" w:space="0" w:color="auto"/>
          </w:tcBorders>
        </w:tcPr>
        <w:p w14:paraId="42C91978" w14:textId="5ACA7810" w:rsidR="00DC580C" w:rsidRPr="00F94815" w:rsidRDefault="00DC580C" w:rsidP="006776F7">
          <w:pPr>
            <w:pStyle w:val="Header"/>
            <w:jc w:val="center"/>
            <w:rPr>
              <w:rFonts w:cs="Times New Roman"/>
              <w:color w:val="808080" w:themeColor="background1" w:themeShade="80"/>
              <w:sz w:val="13"/>
            </w:rPr>
          </w:pPr>
        </w:p>
      </w:tc>
    </w:tr>
    <w:tr w:rsidR="006B4DCD" w14:paraId="6BC89C95" w14:textId="77777777" w:rsidTr="00340F2E">
      <w:trPr>
        <w:trHeight w:val="1124"/>
      </w:trPr>
      <w:tc>
        <w:tcPr>
          <w:tcW w:w="1078" w:type="dxa"/>
          <w:vAlign w:val="center"/>
        </w:tcPr>
        <w:p w14:paraId="15852A4E" w14:textId="734B62F0" w:rsidR="00DC580C" w:rsidRDefault="00A85F6E" w:rsidP="006776F7">
          <w:pPr>
            <w:pStyle w:val="Header"/>
            <w:jc w:val="center"/>
          </w:pPr>
          <w:r>
            <w:rPr>
              <w:noProof/>
            </w:rPr>
            <w:drawing>
              <wp:inline distT="0" distB="0" distL="0" distR="0" wp14:anchorId="2E1F74B2" wp14:editId="234EB0F9">
                <wp:extent cx="920750" cy="920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ahis Cendekia.png"/>
                        <pic:cNvPicPr/>
                      </pic:nvPicPr>
                      <pic:blipFill>
                        <a:blip r:embed="rId1">
                          <a:extLst>
                            <a:ext uri="{28A0092B-C50C-407E-A947-70E740481C1C}">
                              <a14:useLocalDpi xmlns:a14="http://schemas.microsoft.com/office/drawing/2010/main" val="0"/>
                            </a:ext>
                          </a:extLst>
                        </a:blip>
                        <a:stretch>
                          <a:fillRect/>
                        </a:stretch>
                      </pic:blipFill>
                      <pic:spPr>
                        <a:xfrm>
                          <a:off x="0" y="0"/>
                          <a:ext cx="920750" cy="920750"/>
                        </a:xfrm>
                        <a:prstGeom prst="rect">
                          <a:avLst/>
                        </a:prstGeom>
                      </pic:spPr>
                    </pic:pic>
                  </a:graphicData>
                </a:graphic>
              </wp:inline>
            </w:drawing>
          </w:r>
        </w:p>
      </w:tc>
      <w:tc>
        <w:tcPr>
          <w:tcW w:w="7430" w:type="dxa"/>
          <w:shd w:val="clear" w:color="auto" w:fill="D9D9D9" w:themeFill="background1" w:themeFillShade="D9"/>
          <w:vAlign w:val="center"/>
        </w:tcPr>
        <w:p w14:paraId="466D8064" w14:textId="55429990" w:rsidR="00115936" w:rsidRPr="00655476" w:rsidRDefault="00655476" w:rsidP="007C05C6">
          <w:pPr>
            <w:pStyle w:val="Header"/>
            <w:spacing w:before="120" w:after="120"/>
            <w:jc w:val="center"/>
            <w:rPr>
              <w:rFonts w:ascii="Arial Black" w:hAnsi="Arial Black" w:cs="Times New Roman"/>
              <w:b/>
              <w:color w:val="7030A0"/>
              <w:sz w:val="32"/>
              <w:szCs w:val="32"/>
            </w:rPr>
          </w:pPr>
          <w:r w:rsidRPr="00655476">
            <w:rPr>
              <w:rFonts w:ascii="Arial Black" w:hAnsi="Arial Black" w:cs="Times New Roman"/>
              <w:b/>
              <w:color w:val="7030A0"/>
              <w:sz w:val="32"/>
              <w:szCs w:val="32"/>
            </w:rPr>
            <w:t>ONTOLOGI</w:t>
          </w:r>
        </w:p>
        <w:p w14:paraId="506BE0A1" w14:textId="25ECBE5E" w:rsidR="007C05C6" w:rsidRPr="00A85F6E" w:rsidRDefault="00401BC9" w:rsidP="007C05C6">
          <w:pPr>
            <w:pStyle w:val="Header"/>
            <w:spacing w:before="120" w:after="120"/>
            <w:jc w:val="center"/>
            <w:rPr>
              <w:rFonts w:cs="Times New Roman"/>
              <w:b/>
              <w:sz w:val="28"/>
            </w:rPr>
          </w:pPr>
          <w:r>
            <w:rPr>
              <w:rFonts w:cs="Times New Roman"/>
              <w:b/>
              <w:sz w:val="28"/>
              <w:lang w:val="id-ID"/>
            </w:rPr>
            <w:t>J</w:t>
          </w:r>
          <w:proofErr w:type="spellStart"/>
          <w:r w:rsidR="00614C96">
            <w:rPr>
              <w:rFonts w:cs="Times New Roman"/>
              <w:b/>
              <w:sz w:val="28"/>
            </w:rPr>
            <w:t>urnal</w:t>
          </w:r>
          <w:proofErr w:type="spellEnd"/>
          <w:r w:rsidR="00655476">
            <w:rPr>
              <w:rFonts w:cs="Times New Roman"/>
              <w:b/>
              <w:sz w:val="28"/>
            </w:rPr>
            <w:t xml:space="preserve"> </w:t>
          </w:r>
          <w:proofErr w:type="spellStart"/>
          <w:r w:rsidR="00655476">
            <w:rPr>
              <w:rFonts w:cs="Times New Roman"/>
              <w:b/>
              <w:sz w:val="28"/>
            </w:rPr>
            <w:t>Pembelajaran</w:t>
          </w:r>
          <w:proofErr w:type="spellEnd"/>
          <w:r w:rsidR="00655476">
            <w:rPr>
              <w:rFonts w:cs="Times New Roman"/>
              <w:b/>
              <w:sz w:val="28"/>
            </w:rPr>
            <w:t xml:space="preserve"> </w:t>
          </w:r>
          <w:proofErr w:type="spellStart"/>
          <w:r w:rsidR="00655476">
            <w:rPr>
              <w:rFonts w:cs="Times New Roman"/>
              <w:b/>
              <w:sz w:val="28"/>
            </w:rPr>
            <w:t>dan</w:t>
          </w:r>
          <w:proofErr w:type="spellEnd"/>
          <w:r w:rsidR="00655476">
            <w:rPr>
              <w:rFonts w:cs="Times New Roman"/>
              <w:b/>
              <w:sz w:val="28"/>
            </w:rPr>
            <w:t xml:space="preserve"> </w:t>
          </w:r>
          <w:proofErr w:type="spellStart"/>
          <w:r w:rsidR="00655476">
            <w:rPr>
              <w:rFonts w:cs="Times New Roman"/>
              <w:b/>
              <w:sz w:val="28"/>
            </w:rPr>
            <w:t>Ilmiah</w:t>
          </w:r>
          <w:proofErr w:type="spellEnd"/>
          <w:r w:rsidR="00655476">
            <w:rPr>
              <w:rFonts w:cs="Times New Roman"/>
              <w:b/>
              <w:sz w:val="28"/>
            </w:rPr>
            <w:t xml:space="preserve"> </w:t>
          </w:r>
          <w:proofErr w:type="spellStart"/>
          <w:r w:rsidR="00655476">
            <w:rPr>
              <w:rFonts w:cs="Times New Roman"/>
              <w:b/>
              <w:sz w:val="28"/>
            </w:rPr>
            <w:t>Kependidikan</w:t>
          </w:r>
          <w:proofErr w:type="spellEnd"/>
          <w:r w:rsidR="00614C96">
            <w:rPr>
              <w:rFonts w:cs="Times New Roman"/>
              <w:b/>
              <w:sz w:val="28"/>
            </w:rPr>
            <w:t xml:space="preserve"> </w:t>
          </w:r>
        </w:p>
        <w:p w14:paraId="5E537974" w14:textId="0072EF2D" w:rsidR="00BA73BB" w:rsidRPr="00303ACB" w:rsidRDefault="008550C8" w:rsidP="00BA73BB">
          <w:pPr>
            <w:pStyle w:val="Header"/>
            <w:spacing w:line="240" w:lineRule="auto"/>
            <w:jc w:val="center"/>
            <w:rPr>
              <w:rFonts w:cs="Times New Roman"/>
              <w:sz w:val="13"/>
            </w:rPr>
          </w:pPr>
          <w:hyperlink r:id="rId2" w:history="1">
            <w:r w:rsidR="00655476" w:rsidRPr="00CF2CD2">
              <w:rPr>
                <w:rStyle w:val="Hyperlink"/>
              </w:rPr>
              <w:t>https://jurnal.rahiscendekiaindonesia.co.id/index.php/ontologi</w:t>
            </w:r>
          </w:hyperlink>
          <w:r w:rsidR="00655476">
            <w:t xml:space="preserve"> </w:t>
          </w:r>
          <w:r w:rsidR="00614C96">
            <w:t xml:space="preserve"> </w:t>
          </w:r>
        </w:p>
      </w:tc>
      <w:tc>
        <w:tcPr>
          <w:tcW w:w="1441" w:type="dxa"/>
          <w:vAlign w:val="center"/>
        </w:tcPr>
        <w:p w14:paraId="436744D6" w14:textId="208FA49B" w:rsidR="00DC580C" w:rsidRDefault="00DC580C" w:rsidP="006776F7">
          <w:pPr>
            <w:pStyle w:val="Header"/>
            <w:jc w:val="center"/>
          </w:pPr>
        </w:p>
      </w:tc>
    </w:tr>
    <w:tr w:rsidR="00DC580C" w14:paraId="52554E62" w14:textId="77777777" w:rsidTr="00340F2E">
      <w:trPr>
        <w:trHeight w:val="99"/>
      </w:trPr>
      <w:tc>
        <w:tcPr>
          <w:tcW w:w="9950" w:type="dxa"/>
          <w:gridSpan w:val="3"/>
          <w:tcBorders>
            <w:bottom w:val="thinThickSmallGap" w:sz="24" w:space="0" w:color="auto"/>
          </w:tcBorders>
        </w:tcPr>
        <w:p w14:paraId="0A2BEDFA" w14:textId="77777777" w:rsidR="00DC580C" w:rsidRPr="006421F8" w:rsidRDefault="00DC580C" w:rsidP="006776F7">
          <w:pPr>
            <w:pStyle w:val="Header"/>
            <w:rPr>
              <w:sz w:val="6"/>
            </w:rPr>
          </w:pPr>
        </w:p>
      </w:tc>
    </w:tr>
  </w:tbl>
  <w:p w14:paraId="43016F7D" w14:textId="1E1CBD8D" w:rsidR="00DC580C" w:rsidRDefault="00DC580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07BD8" w14:textId="77777777" w:rsidR="00B37608" w:rsidRPr="00655476" w:rsidRDefault="00B37608" w:rsidP="00B37608">
    <w:pPr>
      <w:pStyle w:val="Header"/>
      <w:jc w:val="center"/>
    </w:pPr>
    <w:r>
      <w:rPr>
        <w:rFonts w:cs="Times New Roman"/>
        <w:smallCaps/>
        <w:color w:val="808080" w:themeColor="background1" w:themeShade="80"/>
        <w:sz w:val="13"/>
        <w:szCs w:val="13"/>
      </w:rPr>
      <w:t xml:space="preserve">ONTOLOGI – </w:t>
    </w:r>
    <w:proofErr w:type="spellStart"/>
    <w:r>
      <w:rPr>
        <w:rFonts w:cs="Times New Roman"/>
        <w:smallCaps/>
        <w:color w:val="808080" w:themeColor="background1" w:themeShade="80"/>
        <w:sz w:val="13"/>
        <w:szCs w:val="13"/>
      </w:rPr>
      <w:t>Jurnal</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Pembelajaran</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dan</w:t>
    </w:r>
    <w:proofErr w:type="spellEnd"/>
    <w:r>
      <w:rPr>
        <w:rFonts w:cs="Times New Roman"/>
        <w:smallCaps/>
        <w:color w:val="808080" w:themeColor="background1" w:themeShade="80"/>
        <w:sz w:val="13"/>
        <w:szCs w:val="13"/>
      </w:rPr>
      <w:t xml:space="preserve"> </w:t>
    </w:r>
    <w:proofErr w:type="spellStart"/>
    <w:r>
      <w:rPr>
        <w:rFonts w:cs="Times New Roman"/>
        <w:smallCaps/>
        <w:color w:val="808080" w:themeColor="background1" w:themeShade="80"/>
        <w:sz w:val="13"/>
        <w:szCs w:val="13"/>
      </w:rPr>
      <w:t>Iliah</w:t>
    </w:r>
    <w:proofErr w:type="spellEnd"/>
    <w:r>
      <w:rPr>
        <w:rFonts w:cs="Times New Roman"/>
        <w:smallCaps/>
        <w:color w:val="808080" w:themeColor="background1" w:themeShade="80"/>
        <w:sz w:val="13"/>
        <w:szCs w:val="13"/>
      </w:rPr>
      <w:t xml:space="preserve"> </w:t>
    </w:r>
    <w:proofErr w:type="spellStart"/>
    <w:proofErr w:type="gramStart"/>
    <w:r>
      <w:rPr>
        <w:rFonts w:cs="Times New Roman"/>
        <w:smallCaps/>
        <w:color w:val="808080" w:themeColor="background1" w:themeShade="80"/>
        <w:sz w:val="13"/>
        <w:szCs w:val="13"/>
      </w:rPr>
      <w:t>Kependidikan</w:t>
    </w:r>
    <w:proofErr w:type="spellEnd"/>
    <w:r>
      <w:rPr>
        <w:rFonts w:cs="Times New Roman"/>
        <w:smallCaps/>
        <w:color w:val="808080" w:themeColor="background1" w:themeShade="80"/>
        <w:sz w:val="13"/>
        <w:szCs w:val="13"/>
      </w:rPr>
      <w:t xml:space="preserve"> </w:t>
    </w:r>
    <w:r w:rsidRPr="00D40B2A">
      <w:rPr>
        <w:rFonts w:cs="Times New Roman"/>
        <w:smallCaps/>
        <w:color w:val="808080" w:themeColor="background1" w:themeShade="80"/>
        <w:sz w:val="13"/>
        <w:szCs w:val="13"/>
      </w:rPr>
      <w:t xml:space="preserve"> Vol</w:t>
    </w:r>
    <w:proofErr w:type="gramEnd"/>
    <w:r w:rsidRPr="00D40B2A">
      <w:rPr>
        <w:rFonts w:cs="Times New Roman"/>
        <w:smallCaps/>
        <w:color w:val="808080" w:themeColor="background1" w:themeShade="80"/>
        <w:sz w:val="13"/>
        <w:szCs w:val="13"/>
      </w:rPr>
      <w:t xml:space="preserve">. </w:t>
    </w:r>
    <w:r>
      <w:rPr>
        <w:rFonts w:cs="Times New Roman"/>
        <w:smallCaps/>
        <w:color w:val="808080" w:themeColor="background1" w:themeShade="80"/>
        <w:sz w:val="13"/>
        <w:szCs w:val="13"/>
      </w:rPr>
      <w:t>01</w:t>
    </w:r>
    <w:r w:rsidRPr="00D40B2A">
      <w:rPr>
        <w:rFonts w:cs="Times New Roman"/>
        <w:smallCaps/>
        <w:color w:val="808080" w:themeColor="background1" w:themeShade="80"/>
        <w:sz w:val="13"/>
        <w:szCs w:val="13"/>
      </w:rPr>
      <w:t xml:space="preserve"> </w:t>
    </w:r>
    <w:r>
      <w:rPr>
        <w:rFonts w:cs="Times New Roman"/>
        <w:smallCaps/>
        <w:color w:val="808080" w:themeColor="background1" w:themeShade="80"/>
        <w:sz w:val="13"/>
        <w:szCs w:val="13"/>
      </w:rPr>
      <w:t xml:space="preserve"> Issue 01 2023</w:t>
    </w:r>
  </w:p>
  <w:p w14:paraId="21D9FED5" w14:textId="77517FCB" w:rsidR="00D40B2A" w:rsidRPr="00B37608" w:rsidRDefault="00D40B2A" w:rsidP="00B376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7366"/>
    <w:multiLevelType w:val="hybridMultilevel"/>
    <w:tmpl w:val="61B4C6B0"/>
    <w:lvl w:ilvl="0" w:tplc="A8624E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F40510"/>
    <w:multiLevelType w:val="hybridMultilevel"/>
    <w:tmpl w:val="ACD87012"/>
    <w:lvl w:ilvl="0" w:tplc="04090001">
      <w:start w:val="1"/>
      <w:numFmt w:val="bullet"/>
      <w:lvlText w:val=""/>
      <w:lvlJc w:val="left"/>
      <w:pPr>
        <w:tabs>
          <w:tab w:val="num" w:pos="720"/>
        </w:tabs>
        <w:ind w:left="720" w:hanging="360"/>
      </w:pPr>
      <w:rPr>
        <w:rFonts w:ascii="Symbol" w:hAnsi="Symbol" w:hint="default"/>
      </w:rPr>
    </w:lvl>
    <w:lvl w:ilvl="1" w:tplc="B68E0196">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15213697"/>
    <w:multiLevelType w:val="hybridMultilevel"/>
    <w:tmpl w:val="21180194"/>
    <w:lvl w:ilvl="0" w:tplc="EB84D63A">
      <w:start w:val="1"/>
      <w:numFmt w:val="upperRoman"/>
      <w:lvlText w:val="%1."/>
      <w:lvlJc w:val="left"/>
      <w:pPr>
        <w:ind w:left="472" w:hanging="284"/>
        <w:jc w:val="left"/>
      </w:pPr>
      <w:rPr>
        <w:rFonts w:ascii="Times New Roman" w:eastAsia="Times New Roman" w:hAnsi="Times New Roman" w:cs="Times New Roman" w:hint="default"/>
        <w:b/>
        <w:bCs/>
        <w:spacing w:val="-16"/>
        <w:w w:val="100"/>
        <w:sz w:val="22"/>
        <w:szCs w:val="22"/>
        <w:lang w:val="en-US" w:eastAsia="en-US" w:bidi="ar-SA"/>
      </w:rPr>
    </w:lvl>
    <w:lvl w:ilvl="1" w:tplc="2F88D922">
      <w:numFmt w:val="bullet"/>
      <w:lvlText w:val="•"/>
      <w:lvlJc w:val="left"/>
      <w:pPr>
        <w:ind w:left="876" w:hanging="284"/>
      </w:pPr>
      <w:rPr>
        <w:rFonts w:hint="default"/>
        <w:lang w:val="en-US" w:eastAsia="en-US" w:bidi="ar-SA"/>
      </w:rPr>
    </w:lvl>
    <w:lvl w:ilvl="2" w:tplc="6B5AB890">
      <w:numFmt w:val="bullet"/>
      <w:lvlText w:val="•"/>
      <w:lvlJc w:val="left"/>
      <w:pPr>
        <w:ind w:left="1273" w:hanging="284"/>
      </w:pPr>
      <w:rPr>
        <w:rFonts w:hint="default"/>
        <w:lang w:val="en-US" w:eastAsia="en-US" w:bidi="ar-SA"/>
      </w:rPr>
    </w:lvl>
    <w:lvl w:ilvl="3" w:tplc="04ACBE58">
      <w:numFmt w:val="bullet"/>
      <w:lvlText w:val="•"/>
      <w:lvlJc w:val="left"/>
      <w:pPr>
        <w:ind w:left="1670" w:hanging="284"/>
      </w:pPr>
      <w:rPr>
        <w:rFonts w:hint="default"/>
        <w:lang w:val="en-US" w:eastAsia="en-US" w:bidi="ar-SA"/>
      </w:rPr>
    </w:lvl>
    <w:lvl w:ilvl="4" w:tplc="EA4C1D82">
      <w:numFmt w:val="bullet"/>
      <w:lvlText w:val="•"/>
      <w:lvlJc w:val="left"/>
      <w:pPr>
        <w:ind w:left="2067" w:hanging="284"/>
      </w:pPr>
      <w:rPr>
        <w:rFonts w:hint="default"/>
        <w:lang w:val="en-US" w:eastAsia="en-US" w:bidi="ar-SA"/>
      </w:rPr>
    </w:lvl>
    <w:lvl w:ilvl="5" w:tplc="4DA0589A">
      <w:numFmt w:val="bullet"/>
      <w:lvlText w:val="•"/>
      <w:lvlJc w:val="left"/>
      <w:pPr>
        <w:ind w:left="2464" w:hanging="284"/>
      </w:pPr>
      <w:rPr>
        <w:rFonts w:hint="default"/>
        <w:lang w:val="en-US" w:eastAsia="en-US" w:bidi="ar-SA"/>
      </w:rPr>
    </w:lvl>
    <w:lvl w:ilvl="6" w:tplc="6F34A37E">
      <w:numFmt w:val="bullet"/>
      <w:lvlText w:val="•"/>
      <w:lvlJc w:val="left"/>
      <w:pPr>
        <w:ind w:left="2861" w:hanging="284"/>
      </w:pPr>
      <w:rPr>
        <w:rFonts w:hint="default"/>
        <w:lang w:val="en-US" w:eastAsia="en-US" w:bidi="ar-SA"/>
      </w:rPr>
    </w:lvl>
    <w:lvl w:ilvl="7" w:tplc="C76E3A3E">
      <w:numFmt w:val="bullet"/>
      <w:lvlText w:val="•"/>
      <w:lvlJc w:val="left"/>
      <w:pPr>
        <w:ind w:left="3258" w:hanging="284"/>
      </w:pPr>
      <w:rPr>
        <w:rFonts w:hint="default"/>
        <w:lang w:val="en-US" w:eastAsia="en-US" w:bidi="ar-SA"/>
      </w:rPr>
    </w:lvl>
    <w:lvl w:ilvl="8" w:tplc="EB0E32D8">
      <w:numFmt w:val="bullet"/>
      <w:lvlText w:val="•"/>
      <w:lvlJc w:val="left"/>
      <w:pPr>
        <w:ind w:left="3655" w:hanging="284"/>
      </w:pPr>
      <w:rPr>
        <w:rFonts w:hint="default"/>
        <w:lang w:val="en-US" w:eastAsia="en-US" w:bidi="ar-SA"/>
      </w:rPr>
    </w:lvl>
  </w:abstractNum>
  <w:abstractNum w:abstractNumId="3">
    <w:nsid w:val="15593286"/>
    <w:multiLevelType w:val="multilevel"/>
    <w:tmpl w:val="B19641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5AE60BD"/>
    <w:multiLevelType w:val="hybridMultilevel"/>
    <w:tmpl w:val="D83E5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804EFF"/>
    <w:multiLevelType w:val="hybridMultilevel"/>
    <w:tmpl w:val="84925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A8463B"/>
    <w:multiLevelType w:val="hybridMultilevel"/>
    <w:tmpl w:val="2C8A1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2F489F"/>
    <w:multiLevelType w:val="hybridMultilevel"/>
    <w:tmpl w:val="744039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0C04EE"/>
    <w:multiLevelType w:val="hybridMultilevel"/>
    <w:tmpl w:val="912607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4629BF"/>
    <w:multiLevelType w:val="hybridMultilevel"/>
    <w:tmpl w:val="87101352"/>
    <w:lvl w:ilvl="0" w:tplc="B6242C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96077EC"/>
    <w:multiLevelType w:val="multilevel"/>
    <w:tmpl w:val="97366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9BB16B7"/>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2C352713"/>
    <w:multiLevelType w:val="hybridMultilevel"/>
    <w:tmpl w:val="862850CC"/>
    <w:lvl w:ilvl="0" w:tplc="A8624E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574"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EBC1EAF"/>
    <w:multiLevelType w:val="hybridMultilevel"/>
    <w:tmpl w:val="D34489FC"/>
    <w:lvl w:ilvl="0" w:tplc="5D2019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21A3D91"/>
    <w:multiLevelType w:val="hybridMultilevel"/>
    <w:tmpl w:val="5E30B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1008E1"/>
    <w:multiLevelType w:val="hybridMultilevel"/>
    <w:tmpl w:val="F5460874"/>
    <w:lvl w:ilvl="0" w:tplc="2E04C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6B0D57"/>
    <w:multiLevelType w:val="hybridMultilevel"/>
    <w:tmpl w:val="3DFA342E"/>
    <w:lvl w:ilvl="0" w:tplc="04090015">
      <w:start w:val="1"/>
      <w:numFmt w:val="upperLetter"/>
      <w:lvlText w:val="%1."/>
      <w:lvlJc w:val="left"/>
      <w:pPr>
        <w:ind w:left="720" w:hanging="360"/>
      </w:pPr>
      <w:rPr>
        <w:rFonts w:hint="default"/>
      </w:rPr>
    </w:lvl>
    <w:lvl w:ilvl="1" w:tplc="27043040">
      <w:start w:val="1"/>
      <w:numFmt w:val="lowerLetter"/>
      <w:lvlText w:val="%2."/>
      <w:lvlJc w:val="left"/>
      <w:pPr>
        <w:ind w:left="1440" w:hanging="360"/>
      </w:pPr>
      <w:rPr>
        <w:b/>
      </w:rPr>
    </w:lvl>
    <w:lvl w:ilvl="2" w:tplc="75AA6320">
      <w:start w:val="1"/>
      <w:numFmt w:val="decimal"/>
      <w:lvlText w:val="%3."/>
      <w:lvlJc w:val="left"/>
      <w:pPr>
        <w:ind w:left="2565" w:hanging="58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1A249F"/>
    <w:multiLevelType w:val="hybridMultilevel"/>
    <w:tmpl w:val="0F5C78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CF2683"/>
    <w:multiLevelType w:val="hybridMultilevel"/>
    <w:tmpl w:val="2AEE44B2"/>
    <w:lvl w:ilvl="0" w:tplc="A8624E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7FB1ED2"/>
    <w:multiLevelType w:val="hybridMultilevel"/>
    <w:tmpl w:val="2EAE2B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37542A"/>
    <w:multiLevelType w:val="hybridMultilevel"/>
    <w:tmpl w:val="A2341D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4592989"/>
    <w:multiLevelType w:val="hybridMultilevel"/>
    <w:tmpl w:val="499A30C4"/>
    <w:lvl w:ilvl="0" w:tplc="236654EC">
      <w:start w:val="5"/>
      <w:numFmt w:val="bullet"/>
      <w:lvlText w:val=""/>
      <w:lvlJc w:val="left"/>
      <w:pPr>
        <w:ind w:left="720" w:hanging="360"/>
      </w:pPr>
      <w:rPr>
        <w:rFonts w:ascii="Symbol" w:eastAsiaTheme="minorHAnsi" w:hAnsi="Symbol" w:cstheme="minorBidi" w:hint="default"/>
        <w:sz w:val="16"/>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nsid w:val="55845DF2"/>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5E8C6AD8"/>
    <w:multiLevelType w:val="hybridMultilevel"/>
    <w:tmpl w:val="EC9CE172"/>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5">
    <w:nsid w:val="61177B5A"/>
    <w:multiLevelType w:val="multilevel"/>
    <w:tmpl w:val="A8601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88B570B"/>
    <w:multiLevelType w:val="hybridMultilevel"/>
    <w:tmpl w:val="3474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992AE1"/>
    <w:multiLevelType w:val="hybridMultilevel"/>
    <w:tmpl w:val="79E480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CF70FCA"/>
    <w:multiLevelType w:val="hybridMultilevel"/>
    <w:tmpl w:val="8A8C81F6"/>
    <w:lvl w:ilvl="0" w:tplc="3B9E6C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E7C6D46"/>
    <w:multiLevelType w:val="hybridMultilevel"/>
    <w:tmpl w:val="0A9EB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A043F1A"/>
    <w:multiLevelType w:val="hybridMultilevel"/>
    <w:tmpl w:val="F46A4B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D930DC"/>
    <w:multiLevelType w:val="hybridMultilevel"/>
    <w:tmpl w:val="346C64A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3"/>
  </w:num>
  <w:num w:numId="2">
    <w:abstractNumId w:val="11"/>
  </w:num>
  <w:num w:numId="3">
    <w:abstractNumId w:val="26"/>
  </w:num>
  <w:num w:numId="4">
    <w:abstractNumId w:val="10"/>
  </w:num>
  <w:num w:numId="5">
    <w:abstractNumId w:val="3"/>
  </w:num>
  <w:num w:numId="6">
    <w:abstractNumId w:val="13"/>
  </w:num>
  <w:num w:numId="7">
    <w:abstractNumId w:val="25"/>
  </w:num>
  <w:num w:numId="8">
    <w:abstractNumId w:val="22"/>
  </w:num>
  <w:num w:numId="9">
    <w:abstractNumId w:val="4"/>
  </w:num>
  <w:num w:numId="10">
    <w:abstractNumId w:val="29"/>
  </w:num>
  <w:num w:numId="11">
    <w:abstractNumId w:val="13"/>
  </w:num>
  <w:num w:numId="12">
    <w:abstractNumId w:val="9"/>
  </w:num>
  <w:num w:numId="13">
    <w:abstractNumId w:val="27"/>
  </w:num>
  <w:num w:numId="14">
    <w:abstractNumId w:val="21"/>
  </w:num>
  <w:num w:numId="15">
    <w:abstractNumId w:val="28"/>
  </w:num>
  <w:num w:numId="16">
    <w:abstractNumId w:val="2"/>
  </w:num>
  <w:num w:numId="17">
    <w:abstractNumId w:val="17"/>
  </w:num>
  <w:num w:numId="18">
    <w:abstractNumId w:val="24"/>
  </w:num>
  <w:num w:numId="19">
    <w:abstractNumId w:val="1"/>
  </w:num>
  <w:num w:numId="20">
    <w:abstractNumId w:val="6"/>
  </w:num>
  <w:num w:numId="21">
    <w:abstractNumId w:val="5"/>
  </w:num>
  <w:num w:numId="22">
    <w:abstractNumId w:val="30"/>
  </w:num>
  <w:num w:numId="23">
    <w:abstractNumId w:val="15"/>
  </w:num>
  <w:num w:numId="24">
    <w:abstractNumId w:val="20"/>
  </w:num>
  <w:num w:numId="25">
    <w:abstractNumId w:val="14"/>
  </w:num>
  <w:num w:numId="26">
    <w:abstractNumId w:val="7"/>
  </w:num>
  <w:num w:numId="27">
    <w:abstractNumId w:val="0"/>
  </w:num>
  <w:num w:numId="28">
    <w:abstractNumId w:val="18"/>
  </w:num>
  <w:num w:numId="29">
    <w:abstractNumId w:val="12"/>
  </w:num>
  <w:num w:numId="30">
    <w:abstractNumId w:val="19"/>
  </w:num>
  <w:num w:numId="31">
    <w:abstractNumId w:val="8"/>
  </w:num>
  <w:num w:numId="32">
    <w:abstractNumId w:val="16"/>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LC0tDAztTQzNbU0MbFU0lEKTi0uzszPAykwqQUAq1vaZywAAAA="/>
  </w:docVars>
  <w:rsids>
    <w:rsidRoot w:val="00F94815"/>
    <w:rsid w:val="00001D06"/>
    <w:rsid w:val="000068BB"/>
    <w:rsid w:val="00007316"/>
    <w:rsid w:val="000119AA"/>
    <w:rsid w:val="000216ED"/>
    <w:rsid w:val="00032C0D"/>
    <w:rsid w:val="00035BCD"/>
    <w:rsid w:val="00037C9B"/>
    <w:rsid w:val="00041CF1"/>
    <w:rsid w:val="00052457"/>
    <w:rsid w:val="000579B9"/>
    <w:rsid w:val="0006248A"/>
    <w:rsid w:val="00077C9B"/>
    <w:rsid w:val="00084DA2"/>
    <w:rsid w:val="00091CA6"/>
    <w:rsid w:val="00093CFF"/>
    <w:rsid w:val="00094FEF"/>
    <w:rsid w:val="0009542E"/>
    <w:rsid w:val="00096FCB"/>
    <w:rsid w:val="000A0D29"/>
    <w:rsid w:val="000A38D4"/>
    <w:rsid w:val="000A6FD4"/>
    <w:rsid w:val="000B62B1"/>
    <w:rsid w:val="000B74FA"/>
    <w:rsid w:val="000C3B27"/>
    <w:rsid w:val="000E0258"/>
    <w:rsid w:val="000E5933"/>
    <w:rsid w:val="000E6855"/>
    <w:rsid w:val="000F0688"/>
    <w:rsid w:val="00112A22"/>
    <w:rsid w:val="00115936"/>
    <w:rsid w:val="00135A89"/>
    <w:rsid w:val="0014113F"/>
    <w:rsid w:val="001415BD"/>
    <w:rsid w:val="0015398C"/>
    <w:rsid w:val="001702B9"/>
    <w:rsid w:val="00191C2F"/>
    <w:rsid w:val="00192B80"/>
    <w:rsid w:val="00193642"/>
    <w:rsid w:val="00196223"/>
    <w:rsid w:val="001A0587"/>
    <w:rsid w:val="001A52A2"/>
    <w:rsid w:val="001D3E1E"/>
    <w:rsid w:val="001D48E5"/>
    <w:rsid w:val="001F6096"/>
    <w:rsid w:val="0020371F"/>
    <w:rsid w:val="0020458C"/>
    <w:rsid w:val="002066AC"/>
    <w:rsid w:val="00211D3C"/>
    <w:rsid w:val="002122FF"/>
    <w:rsid w:val="00233B50"/>
    <w:rsid w:val="00247C7B"/>
    <w:rsid w:val="00252FF6"/>
    <w:rsid w:val="0026012A"/>
    <w:rsid w:val="00270483"/>
    <w:rsid w:val="00271758"/>
    <w:rsid w:val="00272DC6"/>
    <w:rsid w:val="00282CB7"/>
    <w:rsid w:val="002932F8"/>
    <w:rsid w:val="002948C5"/>
    <w:rsid w:val="00296957"/>
    <w:rsid w:val="002C3F21"/>
    <w:rsid w:val="002D048B"/>
    <w:rsid w:val="002D0629"/>
    <w:rsid w:val="002E3BBB"/>
    <w:rsid w:val="002F0369"/>
    <w:rsid w:val="002F6156"/>
    <w:rsid w:val="00303ACB"/>
    <w:rsid w:val="0030558B"/>
    <w:rsid w:val="00313D5F"/>
    <w:rsid w:val="00321C9B"/>
    <w:rsid w:val="00325552"/>
    <w:rsid w:val="00340F2E"/>
    <w:rsid w:val="00345B26"/>
    <w:rsid w:val="00350EEE"/>
    <w:rsid w:val="00352BD6"/>
    <w:rsid w:val="00356858"/>
    <w:rsid w:val="00360D4D"/>
    <w:rsid w:val="00376A9F"/>
    <w:rsid w:val="003A09F9"/>
    <w:rsid w:val="003A0B3F"/>
    <w:rsid w:val="003A2D63"/>
    <w:rsid w:val="003B0FB3"/>
    <w:rsid w:val="003C494E"/>
    <w:rsid w:val="003D30B5"/>
    <w:rsid w:val="003E1D17"/>
    <w:rsid w:val="003E3FE8"/>
    <w:rsid w:val="003E43EF"/>
    <w:rsid w:val="003F3F13"/>
    <w:rsid w:val="003F42CA"/>
    <w:rsid w:val="00401BC9"/>
    <w:rsid w:val="00405CA9"/>
    <w:rsid w:val="00413AF5"/>
    <w:rsid w:val="004143C8"/>
    <w:rsid w:val="00415A10"/>
    <w:rsid w:val="0042365F"/>
    <w:rsid w:val="004324D8"/>
    <w:rsid w:val="00443F06"/>
    <w:rsid w:val="004527D9"/>
    <w:rsid w:val="00460170"/>
    <w:rsid w:val="00460C90"/>
    <w:rsid w:val="004731A8"/>
    <w:rsid w:val="00484E4D"/>
    <w:rsid w:val="00487513"/>
    <w:rsid w:val="004C3CFE"/>
    <w:rsid w:val="004D23AC"/>
    <w:rsid w:val="004D5B13"/>
    <w:rsid w:val="004E0E80"/>
    <w:rsid w:val="004E230E"/>
    <w:rsid w:val="004E2C2D"/>
    <w:rsid w:val="004E2DD5"/>
    <w:rsid w:val="004E6AF5"/>
    <w:rsid w:val="004F2BDA"/>
    <w:rsid w:val="004F3DCD"/>
    <w:rsid w:val="0050012F"/>
    <w:rsid w:val="00506ECF"/>
    <w:rsid w:val="005228A2"/>
    <w:rsid w:val="00536FA4"/>
    <w:rsid w:val="00553917"/>
    <w:rsid w:val="00556750"/>
    <w:rsid w:val="00567934"/>
    <w:rsid w:val="00577FFC"/>
    <w:rsid w:val="0058323F"/>
    <w:rsid w:val="00596CB5"/>
    <w:rsid w:val="005A3270"/>
    <w:rsid w:val="005A6A21"/>
    <w:rsid w:val="005A7DBC"/>
    <w:rsid w:val="005C1634"/>
    <w:rsid w:val="005C25B0"/>
    <w:rsid w:val="005C75BA"/>
    <w:rsid w:val="005D3AF1"/>
    <w:rsid w:val="005D4A61"/>
    <w:rsid w:val="005D6978"/>
    <w:rsid w:val="005F10AB"/>
    <w:rsid w:val="00611097"/>
    <w:rsid w:val="00612A25"/>
    <w:rsid w:val="006142C8"/>
    <w:rsid w:val="00614C96"/>
    <w:rsid w:val="00631E70"/>
    <w:rsid w:val="006328B2"/>
    <w:rsid w:val="00637111"/>
    <w:rsid w:val="006421F8"/>
    <w:rsid w:val="0065010A"/>
    <w:rsid w:val="00653CA0"/>
    <w:rsid w:val="00655476"/>
    <w:rsid w:val="00657049"/>
    <w:rsid w:val="0067432D"/>
    <w:rsid w:val="00677457"/>
    <w:rsid w:val="00682689"/>
    <w:rsid w:val="00683A6E"/>
    <w:rsid w:val="00684667"/>
    <w:rsid w:val="00686084"/>
    <w:rsid w:val="006908BA"/>
    <w:rsid w:val="00696EF2"/>
    <w:rsid w:val="006B1889"/>
    <w:rsid w:val="006B4DCD"/>
    <w:rsid w:val="006C0C2F"/>
    <w:rsid w:val="006C21AE"/>
    <w:rsid w:val="006D721A"/>
    <w:rsid w:val="006E2E07"/>
    <w:rsid w:val="006E4F8F"/>
    <w:rsid w:val="006E5162"/>
    <w:rsid w:val="006F1EB9"/>
    <w:rsid w:val="006F1F37"/>
    <w:rsid w:val="006F5A13"/>
    <w:rsid w:val="00702594"/>
    <w:rsid w:val="00707981"/>
    <w:rsid w:val="007220CD"/>
    <w:rsid w:val="007239B9"/>
    <w:rsid w:val="00730CCA"/>
    <w:rsid w:val="00733128"/>
    <w:rsid w:val="0074149A"/>
    <w:rsid w:val="0074171C"/>
    <w:rsid w:val="00750DF5"/>
    <w:rsid w:val="00754AA5"/>
    <w:rsid w:val="00755940"/>
    <w:rsid w:val="00756B91"/>
    <w:rsid w:val="0076696C"/>
    <w:rsid w:val="00767746"/>
    <w:rsid w:val="0078183B"/>
    <w:rsid w:val="0079726A"/>
    <w:rsid w:val="007A129A"/>
    <w:rsid w:val="007B7032"/>
    <w:rsid w:val="007C05C6"/>
    <w:rsid w:val="007C1C74"/>
    <w:rsid w:val="007C4065"/>
    <w:rsid w:val="007D4FDD"/>
    <w:rsid w:val="007D7E58"/>
    <w:rsid w:val="007E0F1D"/>
    <w:rsid w:val="007F28C6"/>
    <w:rsid w:val="007F3B5E"/>
    <w:rsid w:val="007F55A2"/>
    <w:rsid w:val="0080056D"/>
    <w:rsid w:val="00814069"/>
    <w:rsid w:val="0081737A"/>
    <w:rsid w:val="008223ED"/>
    <w:rsid w:val="0082656F"/>
    <w:rsid w:val="00836C54"/>
    <w:rsid w:val="00847EC6"/>
    <w:rsid w:val="008550C8"/>
    <w:rsid w:val="00857063"/>
    <w:rsid w:val="00863B5B"/>
    <w:rsid w:val="00864968"/>
    <w:rsid w:val="00887C21"/>
    <w:rsid w:val="008B5272"/>
    <w:rsid w:val="008C33BB"/>
    <w:rsid w:val="008D78AC"/>
    <w:rsid w:val="008E1D5C"/>
    <w:rsid w:val="008E38DA"/>
    <w:rsid w:val="008E7F02"/>
    <w:rsid w:val="008F29CA"/>
    <w:rsid w:val="008F3863"/>
    <w:rsid w:val="009045A4"/>
    <w:rsid w:val="00912080"/>
    <w:rsid w:val="009154A4"/>
    <w:rsid w:val="00915C01"/>
    <w:rsid w:val="00926D08"/>
    <w:rsid w:val="00930770"/>
    <w:rsid w:val="00934CA6"/>
    <w:rsid w:val="00956ED4"/>
    <w:rsid w:val="00964669"/>
    <w:rsid w:val="00964B9F"/>
    <w:rsid w:val="00981DEE"/>
    <w:rsid w:val="00986577"/>
    <w:rsid w:val="009927D5"/>
    <w:rsid w:val="009A20B8"/>
    <w:rsid w:val="009B2215"/>
    <w:rsid w:val="009C2F97"/>
    <w:rsid w:val="009C3F8F"/>
    <w:rsid w:val="009F065A"/>
    <w:rsid w:val="009F29DB"/>
    <w:rsid w:val="009F6DCC"/>
    <w:rsid w:val="00A144A9"/>
    <w:rsid w:val="00A1582A"/>
    <w:rsid w:val="00A2350F"/>
    <w:rsid w:val="00A26AE5"/>
    <w:rsid w:val="00A464FB"/>
    <w:rsid w:val="00A81279"/>
    <w:rsid w:val="00A83A66"/>
    <w:rsid w:val="00A85F6E"/>
    <w:rsid w:val="00A8713D"/>
    <w:rsid w:val="00A959D8"/>
    <w:rsid w:val="00A96CCF"/>
    <w:rsid w:val="00AC225D"/>
    <w:rsid w:val="00AD2855"/>
    <w:rsid w:val="00AE3389"/>
    <w:rsid w:val="00AF349B"/>
    <w:rsid w:val="00B05173"/>
    <w:rsid w:val="00B05A05"/>
    <w:rsid w:val="00B16517"/>
    <w:rsid w:val="00B17DDB"/>
    <w:rsid w:val="00B17EF5"/>
    <w:rsid w:val="00B275B5"/>
    <w:rsid w:val="00B33D3E"/>
    <w:rsid w:val="00B37608"/>
    <w:rsid w:val="00B5061E"/>
    <w:rsid w:val="00B61054"/>
    <w:rsid w:val="00B74A1D"/>
    <w:rsid w:val="00B92F5A"/>
    <w:rsid w:val="00B96120"/>
    <w:rsid w:val="00BA1DFD"/>
    <w:rsid w:val="00BA4BCE"/>
    <w:rsid w:val="00BA5793"/>
    <w:rsid w:val="00BA73BB"/>
    <w:rsid w:val="00BB0E5C"/>
    <w:rsid w:val="00BB2D01"/>
    <w:rsid w:val="00BB6ECE"/>
    <w:rsid w:val="00BF7763"/>
    <w:rsid w:val="00C0776A"/>
    <w:rsid w:val="00C113CF"/>
    <w:rsid w:val="00C25149"/>
    <w:rsid w:val="00C318F3"/>
    <w:rsid w:val="00C3277D"/>
    <w:rsid w:val="00C35F46"/>
    <w:rsid w:val="00C37BEE"/>
    <w:rsid w:val="00C43E9A"/>
    <w:rsid w:val="00C479BD"/>
    <w:rsid w:val="00C56E09"/>
    <w:rsid w:val="00C61DEB"/>
    <w:rsid w:val="00C8296D"/>
    <w:rsid w:val="00C86276"/>
    <w:rsid w:val="00C94772"/>
    <w:rsid w:val="00C95005"/>
    <w:rsid w:val="00CC0032"/>
    <w:rsid w:val="00CC44A0"/>
    <w:rsid w:val="00CD43E7"/>
    <w:rsid w:val="00CD73D6"/>
    <w:rsid w:val="00CE09DA"/>
    <w:rsid w:val="00CE1E23"/>
    <w:rsid w:val="00CE415E"/>
    <w:rsid w:val="00D3744C"/>
    <w:rsid w:val="00D40B2A"/>
    <w:rsid w:val="00D52A3B"/>
    <w:rsid w:val="00D55421"/>
    <w:rsid w:val="00D6056B"/>
    <w:rsid w:val="00D704EE"/>
    <w:rsid w:val="00D864A7"/>
    <w:rsid w:val="00D96B0B"/>
    <w:rsid w:val="00D96CA2"/>
    <w:rsid w:val="00D97477"/>
    <w:rsid w:val="00DB4882"/>
    <w:rsid w:val="00DC2E1D"/>
    <w:rsid w:val="00DC580C"/>
    <w:rsid w:val="00DC7270"/>
    <w:rsid w:val="00DD130D"/>
    <w:rsid w:val="00DD237A"/>
    <w:rsid w:val="00DE270A"/>
    <w:rsid w:val="00DE2EF3"/>
    <w:rsid w:val="00DF5C25"/>
    <w:rsid w:val="00E01349"/>
    <w:rsid w:val="00E113ED"/>
    <w:rsid w:val="00E222B2"/>
    <w:rsid w:val="00E330F3"/>
    <w:rsid w:val="00E336C8"/>
    <w:rsid w:val="00E37D34"/>
    <w:rsid w:val="00E41749"/>
    <w:rsid w:val="00E42496"/>
    <w:rsid w:val="00E43FDA"/>
    <w:rsid w:val="00E45028"/>
    <w:rsid w:val="00E553D8"/>
    <w:rsid w:val="00E57405"/>
    <w:rsid w:val="00E74861"/>
    <w:rsid w:val="00E755FE"/>
    <w:rsid w:val="00E85CD1"/>
    <w:rsid w:val="00E911C4"/>
    <w:rsid w:val="00E97266"/>
    <w:rsid w:val="00EA07A3"/>
    <w:rsid w:val="00EA3C9D"/>
    <w:rsid w:val="00EB0A78"/>
    <w:rsid w:val="00EB21A8"/>
    <w:rsid w:val="00EB4BA8"/>
    <w:rsid w:val="00EB77BA"/>
    <w:rsid w:val="00EC3CB4"/>
    <w:rsid w:val="00ED0CAC"/>
    <w:rsid w:val="00ED6807"/>
    <w:rsid w:val="00EE34F8"/>
    <w:rsid w:val="00EF1078"/>
    <w:rsid w:val="00F30299"/>
    <w:rsid w:val="00F434DB"/>
    <w:rsid w:val="00F4645E"/>
    <w:rsid w:val="00F60055"/>
    <w:rsid w:val="00F673E4"/>
    <w:rsid w:val="00F81452"/>
    <w:rsid w:val="00F94815"/>
    <w:rsid w:val="00FA3195"/>
    <w:rsid w:val="00FB6305"/>
    <w:rsid w:val="00FD3E22"/>
    <w:rsid w:val="00FD6961"/>
    <w:rsid w:val="00FD770B"/>
    <w:rsid w:val="00FE1216"/>
    <w:rsid w:val="00FF15FD"/>
    <w:rsid w:val="00FF2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6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C9B"/>
    <w:pPr>
      <w:spacing w:line="276" w:lineRule="auto"/>
      <w:jc w:val="both"/>
    </w:pPr>
    <w:rPr>
      <w:rFonts w:ascii="Times New Roman" w:hAnsi="Times New Roman"/>
      <w:sz w:val="18"/>
    </w:rPr>
  </w:style>
  <w:style w:type="paragraph" w:styleId="Heading1">
    <w:name w:val="heading 1"/>
    <w:basedOn w:val="Normal"/>
    <w:next w:val="Normal"/>
    <w:link w:val="Heading1Char"/>
    <w:uiPriority w:val="9"/>
    <w:qFormat/>
    <w:rsid w:val="003F3F13"/>
    <w:pPr>
      <w:keepNext/>
      <w:keepLines/>
      <w:numPr>
        <w:numId w:val="6"/>
      </w:numPr>
      <w:spacing w:before="240" w:after="240"/>
      <w:jc w:val="left"/>
      <w:outlineLvl w:val="0"/>
    </w:pPr>
    <w:rPr>
      <w:rFonts w:eastAsiaTheme="majorEastAsia" w:cstheme="majorBidi"/>
      <w:b/>
      <w:bCs/>
      <w:sz w:val="21"/>
      <w:szCs w:val="32"/>
      <w:lang w:val="id-ID"/>
    </w:rPr>
  </w:style>
  <w:style w:type="paragraph" w:styleId="Heading2">
    <w:name w:val="heading 2"/>
    <w:basedOn w:val="Heading1"/>
    <w:next w:val="Normal"/>
    <w:link w:val="Heading2Char"/>
    <w:uiPriority w:val="9"/>
    <w:unhideWhenUsed/>
    <w:qFormat/>
    <w:rsid w:val="004527D9"/>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4527D9"/>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815"/>
    <w:pPr>
      <w:tabs>
        <w:tab w:val="center" w:pos="4680"/>
        <w:tab w:val="right" w:pos="9360"/>
      </w:tabs>
    </w:pPr>
  </w:style>
  <w:style w:type="character" w:customStyle="1" w:styleId="HeaderChar">
    <w:name w:val="Header Char"/>
    <w:basedOn w:val="DefaultParagraphFont"/>
    <w:link w:val="Header"/>
    <w:uiPriority w:val="99"/>
    <w:rsid w:val="00F94815"/>
  </w:style>
  <w:style w:type="paragraph" w:styleId="Footer">
    <w:name w:val="footer"/>
    <w:basedOn w:val="Normal"/>
    <w:link w:val="FooterChar"/>
    <w:uiPriority w:val="99"/>
    <w:unhideWhenUsed/>
    <w:rsid w:val="00F94815"/>
    <w:pPr>
      <w:tabs>
        <w:tab w:val="center" w:pos="4680"/>
        <w:tab w:val="right" w:pos="9360"/>
      </w:tabs>
    </w:pPr>
  </w:style>
  <w:style w:type="character" w:customStyle="1" w:styleId="FooterChar">
    <w:name w:val="Footer Char"/>
    <w:basedOn w:val="DefaultParagraphFont"/>
    <w:link w:val="Footer"/>
    <w:uiPriority w:val="99"/>
    <w:rsid w:val="00F94815"/>
  </w:style>
  <w:style w:type="table" w:styleId="TableGrid">
    <w:name w:val="Table Grid"/>
    <w:basedOn w:val="TableNormal"/>
    <w:uiPriority w:val="59"/>
    <w:rsid w:val="00F948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21F8"/>
    <w:rPr>
      <w:color w:val="0563C1" w:themeColor="hyperlink"/>
      <w:u w:val="single"/>
    </w:rPr>
  </w:style>
  <w:style w:type="paragraph" w:styleId="Title">
    <w:name w:val="Title"/>
    <w:basedOn w:val="Normal"/>
    <w:next w:val="Normal"/>
    <w:link w:val="TitleChar"/>
    <w:uiPriority w:val="10"/>
    <w:qFormat/>
    <w:rsid w:val="00112A22"/>
    <w:pPr>
      <w:spacing w:before="120" w:after="120"/>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112A22"/>
    <w:rPr>
      <w:rFonts w:ascii="Times New Roman" w:eastAsiaTheme="majorEastAsia" w:hAnsi="Times New Roman" w:cstheme="majorBidi"/>
      <w:spacing w:val="-10"/>
      <w:kern w:val="28"/>
      <w:sz w:val="32"/>
      <w:szCs w:val="56"/>
    </w:rPr>
  </w:style>
  <w:style w:type="paragraph" w:customStyle="1" w:styleId="Author">
    <w:name w:val="Author"/>
    <w:basedOn w:val="Normal"/>
    <w:next w:val="Normal"/>
    <w:qFormat/>
    <w:rsid w:val="00DC580C"/>
    <w:pPr>
      <w:spacing w:before="120" w:after="120"/>
    </w:pPr>
    <w:rPr>
      <w:rFonts w:cs="Times New Roman"/>
      <w:i/>
      <w:sz w:val="24"/>
    </w:rPr>
  </w:style>
  <w:style w:type="paragraph" w:customStyle="1" w:styleId="Affiliation">
    <w:name w:val="Affiliation"/>
    <w:basedOn w:val="Normal"/>
    <w:next w:val="Normal"/>
    <w:qFormat/>
    <w:rsid w:val="00DC580C"/>
    <w:rPr>
      <w:i/>
      <w:sz w:val="16"/>
      <w:szCs w:val="18"/>
    </w:rPr>
  </w:style>
  <w:style w:type="paragraph" w:customStyle="1" w:styleId="Abstract">
    <w:name w:val="Abstract"/>
    <w:basedOn w:val="Normal"/>
    <w:next w:val="Normal"/>
    <w:qFormat/>
    <w:rsid w:val="00E41749"/>
    <w:pPr>
      <w:spacing w:before="120" w:after="120"/>
      <w:jc w:val="left"/>
    </w:pPr>
    <w:rPr>
      <w:sz w:val="15"/>
    </w:rPr>
  </w:style>
  <w:style w:type="character" w:customStyle="1" w:styleId="Heading1Char">
    <w:name w:val="Heading 1 Char"/>
    <w:basedOn w:val="DefaultParagraphFont"/>
    <w:link w:val="Heading1"/>
    <w:uiPriority w:val="9"/>
    <w:rsid w:val="003F3F13"/>
    <w:rPr>
      <w:rFonts w:ascii="Times New Roman" w:eastAsiaTheme="majorEastAsia" w:hAnsi="Times New Roman" w:cstheme="majorBidi"/>
      <w:b/>
      <w:bCs/>
      <w:sz w:val="21"/>
      <w:szCs w:val="32"/>
      <w:lang w:val="id-ID"/>
    </w:rPr>
  </w:style>
  <w:style w:type="character" w:customStyle="1" w:styleId="Heading2Char">
    <w:name w:val="Heading 2 Char"/>
    <w:basedOn w:val="DefaultParagraphFont"/>
    <w:link w:val="Heading2"/>
    <w:uiPriority w:val="9"/>
    <w:rsid w:val="004527D9"/>
    <w:rPr>
      <w:rFonts w:ascii="Times New Roman" w:eastAsiaTheme="majorEastAsia" w:hAnsi="Times New Roman" w:cstheme="majorBidi"/>
      <w:b/>
      <w:i/>
      <w:iCs/>
      <w:sz w:val="20"/>
      <w:szCs w:val="26"/>
      <w:lang w:val="id-ID"/>
    </w:rPr>
  </w:style>
  <w:style w:type="character" w:customStyle="1" w:styleId="Heading3Char">
    <w:name w:val="Heading 3 Char"/>
    <w:basedOn w:val="DefaultParagraphFont"/>
    <w:link w:val="Heading3"/>
    <w:uiPriority w:val="9"/>
    <w:rsid w:val="004527D9"/>
    <w:rPr>
      <w:rFonts w:ascii="Times New Roman" w:eastAsiaTheme="majorEastAsia" w:hAnsi="Times New Roman" w:cstheme="majorBidi"/>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cs="Times New Roman"/>
      <w:i/>
      <w:noProof/>
      <w:sz w:val="16"/>
      <w:szCs w:val="20"/>
    </w:rPr>
  </w:style>
  <w:style w:type="character" w:styleId="PageNumber">
    <w:name w:val="page number"/>
    <w:basedOn w:val="DefaultParagraphFont"/>
    <w:uiPriority w:val="99"/>
    <w:semiHidden/>
    <w:unhideWhenUsed/>
    <w:rsid w:val="00D40B2A"/>
  </w:style>
  <w:style w:type="paragraph" w:customStyle="1" w:styleId="Acknowledgement">
    <w:name w:val="Acknowledgement"/>
    <w:basedOn w:val="Heading1"/>
    <w:qFormat/>
    <w:rsid w:val="002122FF"/>
    <w:pPr>
      <w:numPr>
        <w:numId w:val="0"/>
      </w:numPr>
    </w:pPr>
  </w:style>
  <w:style w:type="character" w:styleId="FollowedHyperlink">
    <w:name w:val="FollowedHyperlink"/>
    <w:basedOn w:val="DefaultParagraphFont"/>
    <w:uiPriority w:val="99"/>
    <w:semiHidden/>
    <w:unhideWhenUsed/>
    <w:rsid w:val="008E7F02"/>
    <w:rPr>
      <w:color w:val="954F72" w:themeColor="followedHyperlink"/>
      <w:u w:val="single"/>
    </w:rPr>
  </w:style>
  <w:style w:type="paragraph" w:styleId="ListParagraph">
    <w:name w:val="List Paragraph"/>
    <w:basedOn w:val="Normal"/>
    <w:uiPriority w:val="34"/>
    <w:qFormat/>
    <w:rsid w:val="00B16517"/>
    <w:pPr>
      <w:ind w:left="720"/>
      <w:contextualSpacing/>
    </w:pPr>
  </w:style>
  <w:style w:type="character" w:styleId="PlaceholderText">
    <w:name w:val="Placeholder Text"/>
    <w:basedOn w:val="DefaultParagraphFont"/>
    <w:uiPriority w:val="99"/>
    <w:semiHidden/>
    <w:rsid w:val="000E5933"/>
    <w:rPr>
      <w:color w:val="808080"/>
    </w:rPr>
  </w:style>
  <w:style w:type="paragraph" w:styleId="BalloonText">
    <w:name w:val="Balloon Text"/>
    <w:basedOn w:val="Normal"/>
    <w:link w:val="BalloonTextChar"/>
    <w:uiPriority w:val="99"/>
    <w:semiHidden/>
    <w:unhideWhenUsed/>
    <w:rsid w:val="0067432D"/>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7432D"/>
    <w:rPr>
      <w:rFonts w:ascii="Segoe UI" w:hAnsi="Segoe UI" w:cs="Segoe UI"/>
      <w:sz w:val="18"/>
      <w:szCs w:val="18"/>
    </w:rPr>
  </w:style>
  <w:style w:type="paragraph" w:styleId="BodyText">
    <w:name w:val="Body Text"/>
    <w:basedOn w:val="Normal"/>
    <w:link w:val="BodyTextChar"/>
    <w:uiPriority w:val="1"/>
    <w:qFormat/>
    <w:rsid w:val="00912080"/>
    <w:pPr>
      <w:widowControl w:val="0"/>
      <w:autoSpaceDE w:val="0"/>
      <w:autoSpaceDN w:val="0"/>
      <w:spacing w:line="240" w:lineRule="auto"/>
      <w:jc w:val="left"/>
    </w:pPr>
    <w:rPr>
      <w:rFonts w:eastAsia="Times New Roman" w:cs="Times New Roman"/>
      <w:sz w:val="22"/>
      <w:szCs w:val="22"/>
    </w:rPr>
  </w:style>
  <w:style w:type="character" w:customStyle="1" w:styleId="BodyTextChar">
    <w:name w:val="Body Text Char"/>
    <w:basedOn w:val="DefaultParagraphFont"/>
    <w:link w:val="BodyText"/>
    <w:uiPriority w:val="1"/>
    <w:rsid w:val="00912080"/>
    <w:rPr>
      <w:rFonts w:ascii="Times New Roman" w:eastAsia="Times New Roman" w:hAnsi="Times New Roman" w:cs="Times New Roman"/>
      <w:sz w:val="22"/>
      <w:szCs w:val="22"/>
    </w:rPr>
  </w:style>
  <w:style w:type="character" w:customStyle="1" w:styleId="markedcontent">
    <w:name w:val="markedcontent"/>
    <w:basedOn w:val="DefaultParagraphFont"/>
    <w:rsid w:val="00912080"/>
  </w:style>
  <w:style w:type="character" w:customStyle="1" w:styleId="titleboxinfo">
    <w:name w:val="titleboxinfo"/>
    <w:basedOn w:val="DefaultParagraphFont"/>
    <w:rsid w:val="00912080"/>
  </w:style>
  <w:style w:type="paragraph" w:styleId="NormalWeb">
    <w:name w:val="Normal (Web)"/>
    <w:basedOn w:val="Normal"/>
    <w:uiPriority w:val="99"/>
    <w:unhideWhenUsed/>
    <w:rsid w:val="00AC225D"/>
    <w:pPr>
      <w:spacing w:before="100" w:beforeAutospacing="1" w:after="100" w:afterAutospacing="1" w:line="240" w:lineRule="auto"/>
      <w:jc w:val="left"/>
    </w:pPr>
    <w:rPr>
      <w:rFonts w:eastAsia="Times New Roman" w:cs="Times New Roman"/>
      <w:sz w:val="24"/>
    </w:rPr>
  </w:style>
  <w:style w:type="paragraph" w:styleId="FootnoteText">
    <w:name w:val="footnote text"/>
    <w:basedOn w:val="Normal"/>
    <w:link w:val="FootnoteTextChar"/>
    <w:uiPriority w:val="99"/>
    <w:qFormat/>
    <w:rsid w:val="00AC225D"/>
    <w:pPr>
      <w:spacing w:line="240" w:lineRule="auto"/>
      <w:jc w:val="left"/>
    </w:pPr>
    <w:rPr>
      <w:rFonts w:eastAsia="Times New Roman" w:cs="Times New Roman"/>
      <w:sz w:val="20"/>
      <w:szCs w:val="20"/>
    </w:rPr>
  </w:style>
  <w:style w:type="character" w:customStyle="1" w:styleId="FootnoteTextChar">
    <w:name w:val="Footnote Text Char"/>
    <w:basedOn w:val="DefaultParagraphFont"/>
    <w:link w:val="FootnoteText"/>
    <w:uiPriority w:val="99"/>
    <w:qFormat/>
    <w:rsid w:val="00AC225D"/>
    <w:rPr>
      <w:rFonts w:ascii="Times New Roman" w:eastAsia="Times New Roman" w:hAnsi="Times New Roman" w:cs="Times New Roman"/>
      <w:sz w:val="20"/>
      <w:szCs w:val="20"/>
    </w:rPr>
  </w:style>
  <w:style w:type="character" w:styleId="FootnoteReference">
    <w:name w:val="footnote reference"/>
    <w:uiPriority w:val="99"/>
    <w:semiHidden/>
    <w:unhideWhenUsed/>
    <w:rsid w:val="00CE09DA"/>
    <w:rPr>
      <w:vertAlign w:val="superscript"/>
    </w:rPr>
  </w:style>
  <w:style w:type="character" w:styleId="Strong">
    <w:name w:val="Strong"/>
    <w:uiPriority w:val="22"/>
    <w:qFormat/>
    <w:rsid w:val="00E85C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C9B"/>
    <w:pPr>
      <w:spacing w:line="276" w:lineRule="auto"/>
      <w:jc w:val="both"/>
    </w:pPr>
    <w:rPr>
      <w:rFonts w:ascii="Times New Roman" w:hAnsi="Times New Roman"/>
      <w:sz w:val="18"/>
    </w:rPr>
  </w:style>
  <w:style w:type="paragraph" w:styleId="Heading1">
    <w:name w:val="heading 1"/>
    <w:basedOn w:val="Normal"/>
    <w:next w:val="Normal"/>
    <w:link w:val="Heading1Char"/>
    <w:uiPriority w:val="9"/>
    <w:qFormat/>
    <w:rsid w:val="003F3F13"/>
    <w:pPr>
      <w:keepNext/>
      <w:keepLines/>
      <w:numPr>
        <w:numId w:val="6"/>
      </w:numPr>
      <w:spacing w:before="240" w:after="240"/>
      <w:jc w:val="left"/>
      <w:outlineLvl w:val="0"/>
    </w:pPr>
    <w:rPr>
      <w:rFonts w:eastAsiaTheme="majorEastAsia" w:cstheme="majorBidi"/>
      <w:b/>
      <w:bCs/>
      <w:sz w:val="21"/>
      <w:szCs w:val="32"/>
      <w:lang w:val="id-ID"/>
    </w:rPr>
  </w:style>
  <w:style w:type="paragraph" w:styleId="Heading2">
    <w:name w:val="heading 2"/>
    <w:basedOn w:val="Heading1"/>
    <w:next w:val="Normal"/>
    <w:link w:val="Heading2Char"/>
    <w:uiPriority w:val="9"/>
    <w:unhideWhenUsed/>
    <w:qFormat/>
    <w:rsid w:val="004527D9"/>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4527D9"/>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815"/>
    <w:pPr>
      <w:tabs>
        <w:tab w:val="center" w:pos="4680"/>
        <w:tab w:val="right" w:pos="9360"/>
      </w:tabs>
    </w:pPr>
  </w:style>
  <w:style w:type="character" w:customStyle="1" w:styleId="HeaderChar">
    <w:name w:val="Header Char"/>
    <w:basedOn w:val="DefaultParagraphFont"/>
    <w:link w:val="Header"/>
    <w:uiPriority w:val="99"/>
    <w:rsid w:val="00F94815"/>
  </w:style>
  <w:style w:type="paragraph" w:styleId="Footer">
    <w:name w:val="footer"/>
    <w:basedOn w:val="Normal"/>
    <w:link w:val="FooterChar"/>
    <w:uiPriority w:val="99"/>
    <w:unhideWhenUsed/>
    <w:rsid w:val="00F94815"/>
    <w:pPr>
      <w:tabs>
        <w:tab w:val="center" w:pos="4680"/>
        <w:tab w:val="right" w:pos="9360"/>
      </w:tabs>
    </w:pPr>
  </w:style>
  <w:style w:type="character" w:customStyle="1" w:styleId="FooterChar">
    <w:name w:val="Footer Char"/>
    <w:basedOn w:val="DefaultParagraphFont"/>
    <w:link w:val="Footer"/>
    <w:uiPriority w:val="99"/>
    <w:rsid w:val="00F94815"/>
  </w:style>
  <w:style w:type="table" w:styleId="TableGrid">
    <w:name w:val="Table Grid"/>
    <w:basedOn w:val="TableNormal"/>
    <w:uiPriority w:val="59"/>
    <w:rsid w:val="00F948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21F8"/>
    <w:rPr>
      <w:color w:val="0563C1" w:themeColor="hyperlink"/>
      <w:u w:val="single"/>
    </w:rPr>
  </w:style>
  <w:style w:type="paragraph" w:styleId="Title">
    <w:name w:val="Title"/>
    <w:basedOn w:val="Normal"/>
    <w:next w:val="Normal"/>
    <w:link w:val="TitleChar"/>
    <w:uiPriority w:val="10"/>
    <w:qFormat/>
    <w:rsid w:val="00112A22"/>
    <w:pPr>
      <w:spacing w:before="120" w:after="120"/>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112A22"/>
    <w:rPr>
      <w:rFonts w:ascii="Times New Roman" w:eastAsiaTheme="majorEastAsia" w:hAnsi="Times New Roman" w:cstheme="majorBidi"/>
      <w:spacing w:val="-10"/>
      <w:kern w:val="28"/>
      <w:sz w:val="32"/>
      <w:szCs w:val="56"/>
    </w:rPr>
  </w:style>
  <w:style w:type="paragraph" w:customStyle="1" w:styleId="Author">
    <w:name w:val="Author"/>
    <w:basedOn w:val="Normal"/>
    <w:next w:val="Normal"/>
    <w:qFormat/>
    <w:rsid w:val="00DC580C"/>
    <w:pPr>
      <w:spacing w:before="120" w:after="120"/>
    </w:pPr>
    <w:rPr>
      <w:rFonts w:cs="Times New Roman"/>
      <w:i/>
      <w:sz w:val="24"/>
    </w:rPr>
  </w:style>
  <w:style w:type="paragraph" w:customStyle="1" w:styleId="Affiliation">
    <w:name w:val="Affiliation"/>
    <w:basedOn w:val="Normal"/>
    <w:next w:val="Normal"/>
    <w:qFormat/>
    <w:rsid w:val="00DC580C"/>
    <w:rPr>
      <w:i/>
      <w:sz w:val="16"/>
      <w:szCs w:val="18"/>
    </w:rPr>
  </w:style>
  <w:style w:type="paragraph" w:customStyle="1" w:styleId="Abstract">
    <w:name w:val="Abstract"/>
    <w:basedOn w:val="Normal"/>
    <w:next w:val="Normal"/>
    <w:qFormat/>
    <w:rsid w:val="00E41749"/>
    <w:pPr>
      <w:spacing w:before="120" w:after="120"/>
      <w:jc w:val="left"/>
    </w:pPr>
    <w:rPr>
      <w:sz w:val="15"/>
    </w:rPr>
  </w:style>
  <w:style w:type="character" w:customStyle="1" w:styleId="Heading1Char">
    <w:name w:val="Heading 1 Char"/>
    <w:basedOn w:val="DefaultParagraphFont"/>
    <w:link w:val="Heading1"/>
    <w:uiPriority w:val="9"/>
    <w:rsid w:val="003F3F13"/>
    <w:rPr>
      <w:rFonts w:ascii="Times New Roman" w:eastAsiaTheme="majorEastAsia" w:hAnsi="Times New Roman" w:cstheme="majorBidi"/>
      <w:b/>
      <w:bCs/>
      <w:sz w:val="21"/>
      <w:szCs w:val="32"/>
      <w:lang w:val="id-ID"/>
    </w:rPr>
  </w:style>
  <w:style w:type="character" w:customStyle="1" w:styleId="Heading2Char">
    <w:name w:val="Heading 2 Char"/>
    <w:basedOn w:val="DefaultParagraphFont"/>
    <w:link w:val="Heading2"/>
    <w:uiPriority w:val="9"/>
    <w:rsid w:val="004527D9"/>
    <w:rPr>
      <w:rFonts w:ascii="Times New Roman" w:eastAsiaTheme="majorEastAsia" w:hAnsi="Times New Roman" w:cstheme="majorBidi"/>
      <w:b/>
      <w:i/>
      <w:iCs/>
      <w:sz w:val="20"/>
      <w:szCs w:val="26"/>
      <w:lang w:val="id-ID"/>
    </w:rPr>
  </w:style>
  <w:style w:type="character" w:customStyle="1" w:styleId="Heading3Char">
    <w:name w:val="Heading 3 Char"/>
    <w:basedOn w:val="DefaultParagraphFont"/>
    <w:link w:val="Heading3"/>
    <w:uiPriority w:val="9"/>
    <w:rsid w:val="004527D9"/>
    <w:rPr>
      <w:rFonts w:ascii="Times New Roman" w:eastAsiaTheme="majorEastAsia" w:hAnsi="Times New Roman" w:cstheme="majorBidi"/>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cs="Times New Roman"/>
      <w:i/>
      <w:noProof/>
      <w:sz w:val="16"/>
      <w:szCs w:val="20"/>
    </w:rPr>
  </w:style>
  <w:style w:type="character" w:styleId="PageNumber">
    <w:name w:val="page number"/>
    <w:basedOn w:val="DefaultParagraphFont"/>
    <w:uiPriority w:val="99"/>
    <w:semiHidden/>
    <w:unhideWhenUsed/>
    <w:rsid w:val="00D40B2A"/>
  </w:style>
  <w:style w:type="paragraph" w:customStyle="1" w:styleId="Acknowledgement">
    <w:name w:val="Acknowledgement"/>
    <w:basedOn w:val="Heading1"/>
    <w:qFormat/>
    <w:rsid w:val="002122FF"/>
    <w:pPr>
      <w:numPr>
        <w:numId w:val="0"/>
      </w:numPr>
    </w:pPr>
  </w:style>
  <w:style w:type="character" w:styleId="FollowedHyperlink">
    <w:name w:val="FollowedHyperlink"/>
    <w:basedOn w:val="DefaultParagraphFont"/>
    <w:uiPriority w:val="99"/>
    <w:semiHidden/>
    <w:unhideWhenUsed/>
    <w:rsid w:val="008E7F02"/>
    <w:rPr>
      <w:color w:val="954F72" w:themeColor="followedHyperlink"/>
      <w:u w:val="single"/>
    </w:rPr>
  </w:style>
  <w:style w:type="paragraph" w:styleId="ListParagraph">
    <w:name w:val="List Paragraph"/>
    <w:basedOn w:val="Normal"/>
    <w:uiPriority w:val="34"/>
    <w:qFormat/>
    <w:rsid w:val="00B16517"/>
    <w:pPr>
      <w:ind w:left="720"/>
      <w:contextualSpacing/>
    </w:pPr>
  </w:style>
  <w:style w:type="character" w:styleId="PlaceholderText">
    <w:name w:val="Placeholder Text"/>
    <w:basedOn w:val="DefaultParagraphFont"/>
    <w:uiPriority w:val="99"/>
    <w:semiHidden/>
    <w:rsid w:val="000E5933"/>
    <w:rPr>
      <w:color w:val="808080"/>
    </w:rPr>
  </w:style>
  <w:style w:type="paragraph" w:styleId="BalloonText">
    <w:name w:val="Balloon Text"/>
    <w:basedOn w:val="Normal"/>
    <w:link w:val="BalloonTextChar"/>
    <w:uiPriority w:val="99"/>
    <w:semiHidden/>
    <w:unhideWhenUsed/>
    <w:rsid w:val="0067432D"/>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7432D"/>
    <w:rPr>
      <w:rFonts w:ascii="Segoe UI" w:hAnsi="Segoe UI" w:cs="Segoe UI"/>
      <w:sz w:val="18"/>
      <w:szCs w:val="18"/>
    </w:rPr>
  </w:style>
  <w:style w:type="paragraph" w:styleId="BodyText">
    <w:name w:val="Body Text"/>
    <w:basedOn w:val="Normal"/>
    <w:link w:val="BodyTextChar"/>
    <w:uiPriority w:val="1"/>
    <w:qFormat/>
    <w:rsid w:val="00912080"/>
    <w:pPr>
      <w:widowControl w:val="0"/>
      <w:autoSpaceDE w:val="0"/>
      <w:autoSpaceDN w:val="0"/>
      <w:spacing w:line="240" w:lineRule="auto"/>
      <w:jc w:val="left"/>
    </w:pPr>
    <w:rPr>
      <w:rFonts w:eastAsia="Times New Roman" w:cs="Times New Roman"/>
      <w:sz w:val="22"/>
      <w:szCs w:val="22"/>
    </w:rPr>
  </w:style>
  <w:style w:type="character" w:customStyle="1" w:styleId="BodyTextChar">
    <w:name w:val="Body Text Char"/>
    <w:basedOn w:val="DefaultParagraphFont"/>
    <w:link w:val="BodyText"/>
    <w:uiPriority w:val="1"/>
    <w:rsid w:val="00912080"/>
    <w:rPr>
      <w:rFonts w:ascii="Times New Roman" w:eastAsia="Times New Roman" w:hAnsi="Times New Roman" w:cs="Times New Roman"/>
      <w:sz w:val="22"/>
      <w:szCs w:val="22"/>
    </w:rPr>
  </w:style>
  <w:style w:type="character" w:customStyle="1" w:styleId="markedcontent">
    <w:name w:val="markedcontent"/>
    <w:basedOn w:val="DefaultParagraphFont"/>
    <w:rsid w:val="00912080"/>
  </w:style>
  <w:style w:type="character" w:customStyle="1" w:styleId="titleboxinfo">
    <w:name w:val="titleboxinfo"/>
    <w:basedOn w:val="DefaultParagraphFont"/>
    <w:rsid w:val="00912080"/>
  </w:style>
  <w:style w:type="paragraph" w:styleId="NormalWeb">
    <w:name w:val="Normal (Web)"/>
    <w:basedOn w:val="Normal"/>
    <w:uiPriority w:val="99"/>
    <w:unhideWhenUsed/>
    <w:rsid w:val="00AC225D"/>
    <w:pPr>
      <w:spacing w:before="100" w:beforeAutospacing="1" w:after="100" w:afterAutospacing="1" w:line="240" w:lineRule="auto"/>
      <w:jc w:val="left"/>
    </w:pPr>
    <w:rPr>
      <w:rFonts w:eastAsia="Times New Roman" w:cs="Times New Roman"/>
      <w:sz w:val="24"/>
    </w:rPr>
  </w:style>
  <w:style w:type="paragraph" w:styleId="FootnoteText">
    <w:name w:val="footnote text"/>
    <w:basedOn w:val="Normal"/>
    <w:link w:val="FootnoteTextChar"/>
    <w:uiPriority w:val="99"/>
    <w:qFormat/>
    <w:rsid w:val="00AC225D"/>
    <w:pPr>
      <w:spacing w:line="240" w:lineRule="auto"/>
      <w:jc w:val="left"/>
    </w:pPr>
    <w:rPr>
      <w:rFonts w:eastAsia="Times New Roman" w:cs="Times New Roman"/>
      <w:sz w:val="20"/>
      <w:szCs w:val="20"/>
    </w:rPr>
  </w:style>
  <w:style w:type="character" w:customStyle="1" w:styleId="FootnoteTextChar">
    <w:name w:val="Footnote Text Char"/>
    <w:basedOn w:val="DefaultParagraphFont"/>
    <w:link w:val="FootnoteText"/>
    <w:uiPriority w:val="99"/>
    <w:qFormat/>
    <w:rsid w:val="00AC225D"/>
    <w:rPr>
      <w:rFonts w:ascii="Times New Roman" w:eastAsia="Times New Roman" w:hAnsi="Times New Roman" w:cs="Times New Roman"/>
      <w:sz w:val="20"/>
      <w:szCs w:val="20"/>
    </w:rPr>
  </w:style>
  <w:style w:type="character" w:styleId="FootnoteReference">
    <w:name w:val="footnote reference"/>
    <w:uiPriority w:val="99"/>
    <w:semiHidden/>
    <w:unhideWhenUsed/>
    <w:rsid w:val="00CE09DA"/>
    <w:rPr>
      <w:vertAlign w:val="superscript"/>
    </w:rPr>
  </w:style>
  <w:style w:type="character" w:styleId="Strong">
    <w:name w:val="Strong"/>
    <w:uiPriority w:val="22"/>
    <w:qFormat/>
    <w:rsid w:val="00E85C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9849">
      <w:bodyDiv w:val="1"/>
      <w:marLeft w:val="0"/>
      <w:marRight w:val="0"/>
      <w:marTop w:val="0"/>
      <w:marBottom w:val="0"/>
      <w:divBdr>
        <w:top w:val="none" w:sz="0" w:space="0" w:color="auto"/>
        <w:left w:val="none" w:sz="0" w:space="0" w:color="auto"/>
        <w:bottom w:val="none" w:sz="0" w:space="0" w:color="auto"/>
        <w:right w:val="none" w:sz="0" w:space="0" w:color="auto"/>
      </w:divBdr>
    </w:div>
    <w:div w:id="100733504">
      <w:bodyDiv w:val="1"/>
      <w:marLeft w:val="0"/>
      <w:marRight w:val="0"/>
      <w:marTop w:val="0"/>
      <w:marBottom w:val="0"/>
      <w:divBdr>
        <w:top w:val="none" w:sz="0" w:space="0" w:color="auto"/>
        <w:left w:val="none" w:sz="0" w:space="0" w:color="auto"/>
        <w:bottom w:val="none" w:sz="0" w:space="0" w:color="auto"/>
        <w:right w:val="none" w:sz="0" w:space="0" w:color="auto"/>
      </w:divBdr>
    </w:div>
    <w:div w:id="128598588">
      <w:bodyDiv w:val="1"/>
      <w:marLeft w:val="0"/>
      <w:marRight w:val="0"/>
      <w:marTop w:val="0"/>
      <w:marBottom w:val="0"/>
      <w:divBdr>
        <w:top w:val="none" w:sz="0" w:space="0" w:color="auto"/>
        <w:left w:val="none" w:sz="0" w:space="0" w:color="auto"/>
        <w:bottom w:val="none" w:sz="0" w:space="0" w:color="auto"/>
        <w:right w:val="none" w:sz="0" w:space="0" w:color="auto"/>
      </w:divBdr>
    </w:div>
    <w:div w:id="1090808764">
      <w:bodyDiv w:val="1"/>
      <w:marLeft w:val="0"/>
      <w:marRight w:val="0"/>
      <w:marTop w:val="0"/>
      <w:marBottom w:val="0"/>
      <w:divBdr>
        <w:top w:val="none" w:sz="0" w:space="0" w:color="auto"/>
        <w:left w:val="none" w:sz="0" w:space="0" w:color="auto"/>
        <w:bottom w:val="none" w:sz="0" w:space="0" w:color="auto"/>
        <w:right w:val="none" w:sz="0" w:space="0" w:color="auto"/>
      </w:divBdr>
    </w:div>
    <w:div w:id="1144740579">
      <w:bodyDiv w:val="1"/>
      <w:marLeft w:val="0"/>
      <w:marRight w:val="0"/>
      <w:marTop w:val="0"/>
      <w:marBottom w:val="0"/>
      <w:divBdr>
        <w:top w:val="none" w:sz="0" w:space="0" w:color="auto"/>
        <w:left w:val="none" w:sz="0" w:space="0" w:color="auto"/>
        <w:bottom w:val="none" w:sz="0" w:space="0" w:color="auto"/>
        <w:right w:val="none" w:sz="0" w:space="0" w:color="auto"/>
      </w:divBdr>
    </w:div>
    <w:div w:id="1442992810">
      <w:bodyDiv w:val="1"/>
      <w:marLeft w:val="0"/>
      <w:marRight w:val="0"/>
      <w:marTop w:val="0"/>
      <w:marBottom w:val="0"/>
      <w:divBdr>
        <w:top w:val="none" w:sz="0" w:space="0" w:color="auto"/>
        <w:left w:val="none" w:sz="0" w:space="0" w:color="auto"/>
        <w:bottom w:val="none" w:sz="0" w:space="0" w:color="auto"/>
        <w:right w:val="none" w:sz="0" w:space="0" w:color="auto"/>
      </w:divBdr>
    </w:div>
    <w:div w:id="1628580144">
      <w:bodyDiv w:val="1"/>
      <w:marLeft w:val="0"/>
      <w:marRight w:val="0"/>
      <w:marTop w:val="0"/>
      <w:marBottom w:val="0"/>
      <w:divBdr>
        <w:top w:val="none" w:sz="0" w:space="0" w:color="auto"/>
        <w:left w:val="none" w:sz="0" w:space="0" w:color="auto"/>
        <w:bottom w:val="none" w:sz="0" w:space="0" w:color="auto"/>
        <w:right w:val="none" w:sz="0" w:space="0" w:color="auto"/>
      </w:divBdr>
    </w:div>
    <w:div w:id="1710572658">
      <w:bodyDiv w:val="1"/>
      <w:marLeft w:val="0"/>
      <w:marRight w:val="0"/>
      <w:marTop w:val="0"/>
      <w:marBottom w:val="0"/>
      <w:divBdr>
        <w:top w:val="none" w:sz="0" w:space="0" w:color="auto"/>
        <w:left w:val="none" w:sz="0" w:space="0" w:color="auto"/>
        <w:bottom w:val="none" w:sz="0" w:space="0" w:color="auto"/>
        <w:right w:val="none" w:sz="0" w:space="0" w:color="auto"/>
      </w:divBdr>
    </w:div>
    <w:div w:id="1784299171">
      <w:bodyDiv w:val="1"/>
      <w:marLeft w:val="0"/>
      <w:marRight w:val="0"/>
      <w:marTop w:val="0"/>
      <w:marBottom w:val="0"/>
      <w:divBdr>
        <w:top w:val="none" w:sz="0" w:space="0" w:color="auto"/>
        <w:left w:val="none" w:sz="0" w:space="0" w:color="auto"/>
        <w:bottom w:val="none" w:sz="0" w:space="0" w:color="auto"/>
        <w:right w:val="none" w:sz="0" w:space="0" w:color="auto"/>
      </w:divBdr>
    </w:div>
    <w:div w:id="1831141577">
      <w:bodyDiv w:val="1"/>
      <w:marLeft w:val="0"/>
      <w:marRight w:val="0"/>
      <w:marTop w:val="0"/>
      <w:marBottom w:val="0"/>
      <w:divBdr>
        <w:top w:val="none" w:sz="0" w:space="0" w:color="auto"/>
        <w:left w:val="none" w:sz="0" w:space="0" w:color="auto"/>
        <w:bottom w:val="none" w:sz="0" w:space="0" w:color="auto"/>
        <w:right w:val="none" w:sz="0" w:space="0" w:color="auto"/>
      </w:divBdr>
    </w:div>
    <w:div w:id="21138174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jurnal.rahiscendekiaindonesia.co.id/index.php/ontologi"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urnal.rahiscendekiaindonesia.co.id/index.php/ontologi"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jurnal.rahiscendekiaindonesia.co.id/index.php/ontologi"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jurnal.rahiscendekiaindonesia.co.id/index.php/ontolog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B63B6-87DC-4C4A-8739-01B552AB9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4745</Words>
  <Characters>27048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Template Artikel Jurnal Teknologi dan Sistem Informasi, Unand</vt:lpstr>
    </vt:vector>
  </TitlesOfParts>
  <Company>Universitas Andalas</Company>
  <LinksUpToDate>false</LinksUpToDate>
  <CharactersWithSpaces>31730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Artikel Jurnal Teknologi dan Sistem Informasi, Unand</dc:title>
  <dc:subject>Template Artikel</dc:subject>
  <dc:creator>Fajril Akbar</dc:creator>
  <cp:keywords>TEKNOSI, template, artikel, article, template, journal</cp:keywords>
  <cp:lastModifiedBy>Ahmad Syarqawi</cp:lastModifiedBy>
  <cp:revision>6</cp:revision>
  <cp:lastPrinted>2020-07-09T12:51:00Z</cp:lastPrinted>
  <dcterms:created xsi:type="dcterms:W3CDTF">2023-10-30T15:35:00Z</dcterms:created>
  <dcterms:modified xsi:type="dcterms:W3CDTF">2023-10-30T16:32:00Z</dcterms:modified>
</cp:coreProperties>
</file>